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279" w:rsidRPr="00507279" w:rsidRDefault="00507279" w:rsidP="004C5740">
      <w:pPr>
        <w:spacing w:after="0" w:line="240" w:lineRule="auto"/>
        <w:jc w:val="center"/>
        <w:rPr>
          <w:b/>
        </w:rPr>
      </w:pPr>
    </w:p>
    <w:p w:rsidR="00DD3199" w:rsidRPr="004B7FBE" w:rsidRDefault="00DD3199" w:rsidP="004C5740">
      <w:pPr>
        <w:spacing w:after="0" w:line="240" w:lineRule="auto"/>
        <w:jc w:val="center"/>
        <w:rPr>
          <w:b/>
          <w:sz w:val="28"/>
        </w:rPr>
      </w:pPr>
      <w:r w:rsidRPr="004B7FBE">
        <w:rPr>
          <w:b/>
          <w:sz w:val="28"/>
        </w:rPr>
        <w:t xml:space="preserve">ΑΝΑΚΟΙΝΩΣΗ ΕΚΔΗΛΩΣΗΣ ΕΝΔΙΑΦΕΡΟΝΤΟΣ </w:t>
      </w:r>
    </w:p>
    <w:p w:rsidR="004B7FBE" w:rsidRPr="004B7FBE" w:rsidRDefault="00DD3199" w:rsidP="004C5740">
      <w:pPr>
        <w:spacing w:after="0" w:line="240" w:lineRule="auto"/>
        <w:jc w:val="center"/>
        <w:rPr>
          <w:b/>
          <w:sz w:val="28"/>
        </w:rPr>
      </w:pPr>
      <w:r w:rsidRPr="004B7FBE">
        <w:rPr>
          <w:b/>
          <w:sz w:val="28"/>
        </w:rPr>
        <w:t>ΓΙΑ ΕΝΑΡΞΗ</w:t>
      </w:r>
      <w:r w:rsidR="004B52FE" w:rsidRPr="004B7FBE">
        <w:rPr>
          <w:b/>
          <w:sz w:val="28"/>
        </w:rPr>
        <w:t xml:space="preserve"> ΠΡΑΚΤΙΚΗΣ ΑΣΚΗΣΗΣ</w:t>
      </w:r>
      <w:r w:rsidR="00FA0A90" w:rsidRPr="004B7FBE">
        <w:rPr>
          <w:b/>
          <w:sz w:val="28"/>
        </w:rPr>
        <w:t xml:space="preserve"> </w:t>
      </w:r>
      <w:r w:rsidR="004B7FBE" w:rsidRPr="004B7FBE">
        <w:rPr>
          <w:b/>
          <w:sz w:val="28"/>
        </w:rPr>
        <w:t xml:space="preserve">ΕΣΠΑ </w:t>
      </w:r>
      <w:r w:rsidR="00FA0A90" w:rsidRPr="004B7FBE">
        <w:rPr>
          <w:b/>
          <w:sz w:val="28"/>
        </w:rPr>
        <w:t xml:space="preserve">ΠΡΟΓΡΑΜΜΑΤΩΝ ΣΠΟΥΔΩΝ Τ.Ε. </w:t>
      </w:r>
    </w:p>
    <w:p w:rsidR="004B52FE" w:rsidRPr="004B7FBE" w:rsidRDefault="004B52FE" w:rsidP="004C5740">
      <w:pPr>
        <w:spacing w:after="0" w:line="240" w:lineRule="auto"/>
        <w:jc w:val="center"/>
        <w:rPr>
          <w:b/>
          <w:sz w:val="28"/>
        </w:rPr>
      </w:pPr>
      <w:r w:rsidRPr="004B7FBE">
        <w:rPr>
          <w:b/>
          <w:sz w:val="28"/>
        </w:rPr>
        <w:t xml:space="preserve">ΓΙΑ ΤΟ </w:t>
      </w:r>
      <w:r w:rsidR="00FA0A90" w:rsidRPr="004B7FBE">
        <w:rPr>
          <w:b/>
          <w:sz w:val="28"/>
        </w:rPr>
        <w:t>ΧΕΙΜΕΡΙΝΟ</w:t>
      </w:r>
      <w:r w:rsidRPr="004B7FBE">
        <w:rPr>
          <w:b/>
          <w:sz w:val="28"/>
        </w:rPr>
        <w:t xml:space="preserve"> ΕΞΑΜΗΝΟ</w:t>
      </w:r>
      <w:r w:rsidR="0073557F" w:rsidRPr="004B7FBE">
        <w:rPr>
          <w:b/>
          <w:sz w:val="28"/>
        </w:rPr>
        <w:t>,</w:t>
      </w:r>
      <w:r w:rsidRPr="004B7FBE">
        <w:rPr>
          <w:b/>
          <w:sz w:val="28"/>
        </w:rPr>
        <w:t xml:space="preserve"> ΑΚ. ΕΤΟΥΣ 202</w:t>
      </w:r>
      <w:r w:rsidR="00FA0A90" w:rsidRPr="004B7FBE">
        <w:rPr>
          <w:b/>
          <w:sz w:val="28"/>
        </w:rPr>
        <w:t>2</w:t>
      </w:r>
      <w:r w:rsidRPr="004B7FBE">
        <w:rPr>
          <w:b/>
          <w:sz w:val="28"/>
        </w:rPr>
        <w:t>-202</w:t>
      </w:r>
      <w:r w:rsidR="00FA0A90" w:rsidRPr="004B7FBE">
        <w:rPr>
          <w:b/>
          <w:sz w:val="28"/>
        </w:rPr>
        <w:t>3</w:t>
      </w:r>
      <w:r w:rsidRPr="004B7FBE">
        <w:rPr>
          <w:b/>
          <w:sz w:val="28"/>
        </w:rPr>
        <w:t xml:space="preserve"> </w:t>
      </w:r>
    </w:p>
    <w:p w:rsidR="00B06CBC" w:rsidRPr="00B06CBC" w:rsidRDefault="00B06CBC" w:rsidP="00E41097">
      <w:pPr>
        <w:jc w:val="both"/>
        <w:rPr>
          <w:sz w:val="2"/>
        </w:rPr>
      </w:pPr>
    </w:p>
    <w:p w:rsidR="004B7FBE" w:rsidRPr="006A771C" w:rsidRDefault="004B7FBE" w:rsidP="000F074C">
      <w:pPr>
        <w:spacing w:after="0" w:line="240" w:lineRule="auto"/>
        <w:jc w:val="both"/>
      </w:pPr>
      <w:r w:rsidRPr="006A771C">
        <w:t>Καλούμε</w:t>
      </w:r>
      <w:r w:rsidR="007E3E5E" w:rsidRPr="006A771C">
        <w:t xml:space="preserve"> </w:t>
      </w:r>
      <w:r w:rsidR="00D866A9" w:rsidRPr="006A771C">
        <w:t xml:space="preserve">τους φοιτητές που ενδιαφέρονται να </w:t>
      </w:r>
      <w:r w:rsidR="007E3E5E" w:rsidRPr="006A771C">
        <w:t>πραγματοποιήσουν</w:t>
      </w:r>
      <w:r w:rsidR="00D866A9" w:rsidRPr="006A771C">
        <w:t xml:space="preserve"> </w:t>
      </w:r>
      <w:r w:rsidR="00382F4A" w:rsidRPr="006A771C">
        <w:t xml:space="preserve">την Πρακτική </w:t>
      </w:r>
      <w:r w:rsidR="007E3E5E" w:rsidRPr="006A771C">
        <w:t xml:space="preserve">τους </w:t>
      </w:r>
      <w:r w:rsidR="00382F4A" w:rsidRPr="006A771C">
        <w:t xml:space="preserve">Άσκηση </w:t>
      </w:r>
      <w:r w:rsidR="00322327" w:rsidRPr="006A771C">
        <w:rPr>
          <w:b/>
        </w:rPr>
        <w:t xml:space="preserve">(αφορά μόνο φοιτητές του πρώην Τ.Ε.Ι.) </w:t>
      </w:r>
      <w:r w:rsidR="007E3E5E" w:rsidRPr="006A771C">
        <w:t xml:space="preserve">μέσω του προγράμματος: “Πρακτική Άσκηση Τριτοβάθμιας Εκπαίδευσης του Πανεπιστημίου Δυτικής Μακεδονίας” </w:t>
      </w:r>
      <w:r w:rsidRPr="006A771C">
        <w:t>με MIS 51</w:t>
      </w:r>
      <w:r w:rsidR="0092200B">
        <w:t>8</w:t>
      </w:r>
      <w:r w:rsidRPr="006A771C">
        <w:t xml:space="preserve">3959, </w:t>
      </w:r>
      <w:r w:rsidR="007E3E5E" w:rsidRPr="006A771C">
        <w:t xml:space="preserve">του Επιχειρησιακού Προγράμματος </w:t>
      </w:r>
      <w:r w:rsidR="00826862" w:rsidRPr="006A771C">
        <w:t>“</w:t>
      </w:r>
      <w:r w:rsidR="007E3E5E" w:rsidRPr="006A771C">
        <w:t>Ανάπτυξη Ανθρώπινου Δυναμικού, Εκπαίδευση και Δια Βίου Μάθηση 2014-2020</w:t>
      </w:r>
      <w:r w:rsidR="00826862" w:rsidRPr="006A771C">
        <w:t>”</w:t>
      </w:r>
      <w:r w:rsidR="007E3E5E" w:rsidRPr="006A771C">
        <w:t xml:space="preserve"> που συγχρηματοδοτείται από το Ευρωπαϊκό Κοινωνικό Ταμείο με </w:t>
      </w:r>
      <w:r w:rsidR="007E3E5E" w:rsidRPr="006A771C">
        <w:rPr>
          <w:u w:val="single"/>
        </w:rPr>
        <w:t>πιθ</w:t>
      </w:r>
      <w:r w:rsidR="00826862" w:rsidRPr="006A771C">
        <w:rPr>
          <w:u w:val="single"/>
        </w:rPr>
        <w:t>α</w:t>
      </w:r>
      <w:r w:rsidR="007E3E5E" w:rsidRPr="006A771C">
        <w:rPr>
          <w:u w:val="single"/>
        </w:rPr>
        <w:t>νή</w:t>
      </w:r>
      <w:r w:rsidR="007E3E5E" w:rsidRPr="006A771C">
        <w:t xml:space="preserve"> ημερομηνία έναρξης την </w:t>
      </w:r>
      <w:r w:rsidR="007E3E5E" w:rsidRPr="006A771C">
        <w:rPr>
          <w:b/>
        </w:rPr>
        <w:t>1</w:t>
      </w:r>
      <w:r w:rsidR="007E3E5E" w:rsidRPr="006A771C">
        <w:rPr>
          <w:b/>
          <w:vertAlign w:val="superscript"/>
        </w:rPr>
        <w:t>η</w:t>
      </w:r>
      <w:r w:rsidR="007E3E5E" w:rsidRPr="006A771C">
        <w:rPr>
          <w:b/>
        </w:rPr>
        <w:t xml:space="preserve"> </w:t>
      </w:r>
      <w:r w:rsidR="00DC76A1">
        <w:rPr>
          <w:b/>
        </w:rPr>
        <w:t>Ιανουαρίου</w:t>
      </w:r>
      <w:r w:rsidR="007E3E5E" w:rsidRPr="006A771C">
        <w:rPr>
          <w:b/>
        </w:rPr>
        <w:t xml:space="preserve"> 202</w:t>
      </w:r>
      <w:r w:rsidR="00DC76A1">
        <w:rPr>
          <w:b/>
        </w:rPr>
        <w:t>3</w:t>
      </w:r>
      <w:r w:rsidR="007E3E5E" w:rsidRPr="006A771C">
        <w:t xml:space="preserve">, </w:t>
      </w:r>
      <w:r w:rsidR="009B7C7F" w:rsidRPr="00DC76A1">
        <w:rPr>
          <w:b/>
        </w:rPr>
        <w:t>να συμπληρώσουν ηλεκτρονικά την αίτησ</w:t>
      </w:r>
      <w:r w:rsidR="00DC76A1" w:rsidRPr="00DC76A1">
        <w:rPr>
          <w:b/>
        </w:rPr>
        <w:t>η</w:t>
      </w:r>
      <w:r w:rsidR="009B7C7F" w:rsidRPr="00DC76A1">
        <w:rPr>
          <w:b/>
        </w:rPr>
        <w:t xml:space="preserve"> τους από </w:t>
      </w:r>
      <w:r w:rsidR="00DC76A1" w:rsidRPr="00DC76A1">
        <w:rPr>
          <w:b/>
        </w:rPr>
        <w:t>01/11/2022</w:t>
      </w:r>
      <w:r w:rsidR="009B7C7F" w:rsidRPr="00DC76A1">
        <w:rPr>
          <w:b/>
        </w:rPr>
        <w:t xml:space="preserve"> έως και </w:t>
      </w:r>
      <w:r w:rsidR="00DC76A1" w:rsidRPr="00DC76A1">
        <w:rPr>
          <w:b/>
        </w:rPr>
        <w:t>1</w:t>
      </w:r>
      <w:r w:rsidR="000D6B67">
        <w:rPr>
          <w:b/>
        </w:rPr>
        <w:t>8</w:t>
      </w:r>
      <w:r w:rsidR="00DC76A1" w:rsidRPr="00DC76A1">
        <w:rPr>
          <w:b/>
        </w:rPr>
        <w:t>/11/2022</w:t>
      </w:r>
      <w:r w:rsidR="007E3E5E" w:rsidRPr="006A771C">
        <w:t xml:space="preserve"> </w:t>
      </w:r>
    </w:p>
    <w:p w:rsidR="009B7C7F" w:rsidRDefault="009B7C7F" w:rsidP="000F074C">
      <w:pPr>
        <w:spacing w:after="0" w:line="240" w:lineRule="auto"/>
        <w:jc w:val="both"/>
        <w:rPr>
          <w:rFonts w:ascii="Roboto" w:hAnsi="Roboto"/>
        </w:rPr>
      </w:pPr>
    </w:p>
    <w:p w:rsidR="00037D0A" w:rsidRDefault="00037D0A" w:rsidP="00037D0A">
      <w:pPr>
        <w:spacing w:after="120"/>
        <w:jc w:val="both"/>
        <w:rPr>
          <w:b/>
        </w:rPr>
      </w:pPr>
      <w:r w:rsidRPr="00CD520C">
        <w:t>Αιτήσεις μετά την ανωτέρω προθεσμία δεν θα γίνονται δεκτές.</w:t>
      </w:r>
    </w:p>
    <w:p w:rsidR="00CD3A9B" w:rsidRPr="006A771C" w:rsidRDefault="00EC313D" w:rsidP="006A771C">
      <w:pPr>
        <w:jc w:val="both"/>
      </w:pPr>
      <w:r w:rsidRPr="00967F2E">
        <w:rPr>
          <w:bCs/>
        </w:rPr>
        <w:t xml:space="preserve">Δικαίωμα υποβολής αίτησης </w:t>
      </w:r>
      <w:r w:rsidRPr="00967F2E">
        <w:t xml:space="preserve">έχουν οι φοιτητές/φοιτήτριες που διανύουν το 8ο ή μεγαλύτερο εξάμηνο σπουδών και έχουν ολοκληρώσει επιτυχώς τα μαθήματα που ορίζει το Τμήμα τους (για επιπλέον πληροφορίες/διευκρινίσεις απευθυνθείτε στα </w:t>
      </w:r>
      <w:r>
        <w:t xml:space="preserve">αντίστοιχα </w:t>
      </w:r>
      <w:r w:rsidRPr="00967F2E">
        <w:t>Γ</w:t>
      </w:r>
      <w:r>
        <w:t>.</w:t>
      </w:r>
      <w:r w:rsidRPr="00967F2E">
        <w:t>Π</w:t>
      </w:r>
      <w:r>
        <w:t>.</w:t>
      </w:r>
      <w:r w:rsidRPr="00967F2E">
        <w:t>Α</w:t>
      </w:r>
      <w:r>
        <w:t>.</w:t>
      </w:r>
      <w:r w:rsidRPr="00967F2E">
        <w:t xml:space="preserve"> ή στο αντίστοιχο Τμήμα).</w:t>
      </w:r>
    </w:p>
    <w:p w:rsidR="004B409E" w:rsidRPr="004B409E" w:rsidRDefault="004B409E" w:rsidP="004B409E">
      <w:pPr>
        <w:spacing w:after="0"/>
        <w:jc w:val="both"/>
        <w:rPr>
          <w:bCs/>
          <w:sz w:val="14"/>
        </w:rPr>
      </w:pPr>
    </w:p>
    <w:p w:rsidR="00E41097" w:rsidRPr="007E0F05" w:rsidRDefault="004E322A" w:rsidP="007E0F05">
      <w:pPr>
        <w:shd w:val="clear" w:color="auto" w:fill="4F81BD" w:themeFill="accent1"/>
        <w:spacing w:after="0" w:line="240" w:lineRule="auto"/>
        <w:rPr>
          <w:b/>
          <w:color w:val="FFFFFF" w:themeColor="background1"/>
          <w:sz w:val="28"/>
        </w:rPr>
      </w:pPr>
      <w:r>
        <w:rPr>
          <w:b/>
          <w:color w:val="FFFFFF" w:themeColor="background1"/>
          <w:sz w:val="28"/>
        </w:rPr>
        <w:t>1.</w:t>
      </w:r>
      <w:r w:rsidR="00C964DF">
        <w:rPr>
          <w:b/>
          <w:color w:val="FFFFFF" w:themeColor="background1"/>
          <w:sz w:val="28"/>
        </w:rPr>
        <w:t xml:space="preserve"> </w:t>
      </w:r>
      <w:r w:rsidR="00B06CBC">
        <w:rPr>
          <w:b/>
          <w:color w:val="FFFFFF" w:themeColor="background1"/>
          <w:sz w:val="28"/>
        </w:rPr>
        <w:t>Διαδικασί</w:t>
      </w:r>
      <w:r w:rsidR="00346915">
        <w:rPr>
          <w:b/>
          <w:color w:val="FFFFFF" w:themeColor="background1"/>
          <w:sz w:val="28"/>
        </w:rPr>
        <w:t xml:space="preserve">α – Γενικά δικαιολογητικά </w:t>
      </w:r>
    </w:p>
    <w:p w:rsidR="00B06CBC" w:rsidRPr="00535CA2" w:rsidRDefault="00B06CBC" w:rsidP="007E0F05">
      <w:pPr>
        <w:spacing w:after="0" w:line="240" w:lineRule="auto"/>
        <w:jc w:val="both"/>
        <w:rPr>
          <w:sz w:val="12"/>
        </w:rPr>
      </w:pPr>
    </w:p>
    <w:p w:rsidR="00346915" w:rsidRDefault="00346915" w:rsidP="00346915">
      <w:pPr>
        <w:spacing w:after="0" w:line="240" w:lineRule="auto"/>
        <w:jc w:val="both"/>
        <w:rPr>
          <w:szCs w:val="20"/>
        </w:rPr>
      </w:pPr>
      <w:r>
        <w:rPr>
          <w:b/>
          <w:szCs w:val="20"/>
        </w:rPr>
        <w:t xml:space="preserve">Οι αιτήσεις θα γίνουν ηλεκτρονικά. </w:t>
      </w:r>
      <w:r>
        <w:rPr>
          <w:szCs w:val="20"/>
        </w:rPr>
        <w:t>Τα Γραφεία Πρακτικής Άσκησης</w:t>
      </w:r>
      <w:r w:rsidR="00C16D77">
        <w:rPr>
          <w:szCs w:val="20"/>
        </w:rPr>
        <w:t xml:space="preserve"> μέ</w:t>
      </w:r>
      <w:r w:rsidR="00032F60">
        <w:rPr>
          <w:szCs w:val="20"/>
        </w:rPr>
        <w:t>σω του προγράμ</w:t>
      </w:r>
      <w:r w:rsidR="00B071FE">
        <w:rPr>
          <w:szCs w:val="20"/>
        </w:rPr>
        <w:t>μ</w:t>
      </w:r>
      <w:r w:rsidR="00032F60">
        <w:rPr>
          <w:szCs w:val="20"/>
        </w:rPr>
        <w:t>α</w:t>
      </w:r>
      <w:r w:rsidR="00B071FE">
        <w:rPr>
          <w:szCs w:val="20"/>
        </w:rPr>
        <w:t xml:space="preserve">τος ΕΣΠΑ </w:t>
      </w:r>
      <w:r>
        <w:rPr>
          <w:szCs w:val="20"/>
        </w:rPr>
        <w:t xml:space="preserve"> δεν θα παραλαμβάνουν δικαιολογητικά δια ζώσης.</w:t>
      </w:r>
    </w:p>
    <w:p w:rsidR="00037D0A" w:rsidRDefault="00037D0A" w:rsidP="00346915">
      <w:pPr>
        <w:spacing w:after="0" w:line="240" w:lineRule="auto"/>
        <w:jc w:val="both"/>
        <w:rPr>
          <w:szCs w:val="20"/>
        </w:rPr>
      </w:pPr>
    </w:p>
    <w:p w:rsidR="00346915" w:rsidRPr="00322327" w:rsidRDefault="00346915" w:rsidP="00346915">
      <w:pPr>
        <w:spacing w:after="0" w:line="240" w:lineRule="auto"/>
        <w:jc w:val="both"/>
        <w:rPr>
          <w:szCs w:val="20"/>
          <w:u w:val="single"/>
        </w:rPr>
      </w:pPr>
      <w:r w:rsidRPr="00322327">
        <w:rPr>
          <w:szCs w:val="20"/>
          <w:u w:val="single"/>
        </w:rPr>
        <w:t>Η διαδικασία είναι η εξής:</w:t>
      </w:r>
    </w:p>
    <w:p w:rsidR="008F38C4" w:rsidRPr="008F38C4" w:rsidRDefault="00531A92" w:rsidP="00322327">
      <w:pPr>
        <w:spacing w:after="0" w:line="240" w:lineRule="auto"/>
        <w:jc w:val="both"/>
        <w:rPr>
          <w:i/>
          <w:sz w:val="20"/>
        </w:rPr>
      </w:pPr>
      <w:r w:rsidRPr="00531A92">
        <w:rPr>
          <w:b/>
          <w:szCs w:val="20"/>
        </w:rPr>
        <w:t>1</w:t>
      </w:r>
      <w:r w:rsidR="00037D0A">
        <w:rPr>
          <w:b/>
          <w:szCs w:val="20"/>
        </w:rPr>
        <w:t>.</w:t>
      </w:r>
      <w:r w:rsidR="00CF3C5B">
        <w:rPr>
          <w:b/>
          <w:szCs w:val="20"/>
        </w:rPr>
        <w:t>1</w:t>
      </w:r>
      <w:r w:rsidRPr="00531A92">
        <w:rPr>
          <w:szCs w:val="20"/>
        </w:rPr>
        <w:t xml:space="preserve"> </w:t>
      </w:r>
      <w:r w:rsidR="00317A7E">
        <w:rPr>
          <w:b/>
          <w:szCs w:val="20"/>
        </w:rPr>
        <w:t>Η</w:t>
      </w:r>
      <w:r w:rsidR="00D51C10" w:rsidRPr="00B04E09">
        <w:rPr>
          <w:b/>
          <w:szCs w:val="20"/>
        </w:rPr>
        <w:t xml:space="preserve"> αίτηση υποβάλλεται ηλεκτρονικά μέσω του </w:t>
      </w:r>
      <w:r w:rsidR="00FE7FFE" w:rsidRPr="00B04E09">
        <w:rPr>
          <w:b/>
          <w:szCs w:val="20"/>
        </w:rPr>
        <w:t xml:space="preserve">ακόλουθου συνδέσμου </w:t>
      </w:r>
      <w:hyperlink r:id="rId9" w:history="1">
        <w:r w:rsidR="00FE7FFE" w:rsidRPr="00B04E09">
          <w:rPr>
            <w:rStyle w:val="-"/>
            <w:b/>
          </w:rPr>
          <w:t>https://rc.uowm.gr/?page_id=73095</w:t>
        </w:r>
      </w:hyperlink>
      <w:r w:rsidR="00D51C10" w:rsidRPr="00B04E09">
        <w:rPr>
          <w:b/>
          <w:szCs w:val="20"/>
        </w:rPr>
        <w:t>, αφού συνδεθείτε με τον</w:t>
      </w:r>
      <w:r w:rsidR="00D51C10" w:rsidRPr="00531A92">
        <w:rPr>
          <w:szCs w:val="20"/>
        </w:rPr>
        <w:t xml:space="preserve"> </w:t>
      </w:r>
      <w:r w:rsidR="00D51C10" w:rsidRPr="00531A92">
        <w:rPr>
          <w:b/>
          <w:szCs w:val="20"/>
        </w:rPr>
        <w:t>Ιδρυματικό σας λογαριασμό</w:t>
      </w:r>
      <w:r w:rsidR="00322327">
        <w:rPr>
          <w:b/>
          <w:szCs w:val="20"/>
        </w:rPr>
        <w:t xml:space="preserve"> και εντός της παραπάνω προθεσμίας</w:t>
      </w:r>
      <w:r w:rsidR="00D51C10" w:rsidRPr="00531A92">
        <w:rPr>
          <w:szCs w:val="20"/>
        </w:rPr>
        <w:t xml:space="preserve">. Η ηλεκτρονική υποβολή της αίτησης </w:t>
      </w:r>
      <w:r w:rsidR="00037D0A">
        <w:rPr>
          <w:szCs w:val="20"/>
        </w:rPr>
        <w:t>μπορεί</w:t>
      </w:r>
      <w:r w:rsidR="00D51C10" w:rsidRPr="00531A92">
        <w:rPr>
          <w:szCs w:val="20"/>
        </w:rPr>
        <w:t xml:space="preserve"> να γίνει από οποιοδήποτε Η/</w:t>
      </w:r>
      <w:r w:rsidR="00037D0A">
        <w:rPr>
          <w:szCs w:val="20"/>
        </w:rPr>
        <w:t xml:space="preserve">Υ συνδεδεμένο στο διαδίκτυο. </w:t>
      </w:r>
      <w:r w:rsidR="009616B2" w:rsidRPr="00322327">
        <w:t>Κατά</w:t>
      </w:r>
      <w:r w:rsidR="00D51C10" w:rsidRPr="00322327">
        <w:t xml:space="preserve"> την υποβολή της ηλ</w:t>
      </w:r>
      <w:r w:rsidR="003362BF" w:rsidRPr="00322327">
        <w:t xml:space="preserve">εκτρονικής αίτησης, </w:t>
      </w:r>
      <w:r w:rsidR="008F38C4" w:rsidRPr="00322327">
        <w:t xml:space="preserve">συστήνεται </w:t>
      </w:r>
      <w:r w:rsidR="003362BF" w:rsidRPr="00322327">
        <w:t>ο φοιτητής/</w:t>
      </w:r>
      <w:r w:rsidR="00D51C10" w:rsidRPr="00322327">
        <w:t>φοιτήτρια</w:t>
      </w:r>
      <w:r w:rsidR="008F38C4" w:rsidRPr="00322327">
        <w:t xml:space="preserve"> να έχει στη διάθεσή του</w:t>
      </w:r>
      <w:r w:rsidR="00322327">
        <w:t xml:space="preserve"> </w:t>
      </w:r>
      <w:r w:rsidR="00D51C10" w:rsidRPr="00A0046C">
        <w:rPr>
          <w:u w:val="single"/>
        </w:rPr>
        <w:t>τα προσωπικά του στοιχεία</w:t>
      </w:r>
      <w:r w:rsidR="00D51C10">
        <w:t xml:space="preserve"> </w:t>
      </w:r>
      <w:r w:rsidR="009616B2">
        <w:t xml:space="preserve">για να </w:t>
      </w:r>
      <w:r w:rsidR="00322327">
        <w:t>τα συμπληρώσει στα πεδία της</w:t>
      </w:r>
      <w:r w:rsidR="009D2D29">
        <w:t xml:space="preserve"> ηλεκτρονική</w:t>
      </w:r>
      <w:r w:rsidR="00322327">
        <w:t>ς</w:t>
      </w:r>
      <w:r w:rsidR="009D2D29">
        <w:t xml:space="preserve"> </w:t>
      </w:r>
      <w:r w:rsidR="009616B2">
        <w:t>φόρμα</w:t>
      </w:r>
      <w:r w:rsidR="00322327">
        <w:t>ς</w:t>
      </w:r>
      <w:r w:rsidR="009616B2">
        <w:t xml:space="preserve"> της </w:t>
      </w:r>
      <w:r w:rsidR="009D2D29">
        <w:t>αίτηση</w:t>
      </w:r>
      <w:r w:rsidR="009616B2">
        <w:t>ς,</w:t>
      </w:r>
      <w:r w:rsidR="009D2D29">
        <w:t xml:space="preserve"> </w:t>
      </w:r>
      <w:r w:rsidR="00D51C10">
        <w:t xml:space="preserve">π.χ. </w:t>
      </w:r>
    </w:p>
    <w:p w:rsidR="00DA446D" w:rsidRPr="000C7FA0" w:rsidRDefault="00085110" w:rsidP="000C7FA0">
      <w:pPr>
        <w:pStyle w:val="a3"/>
        <w:numPr>
          <w:ilvl w:val="1"/>
          <w:numId w:val="32"/>
        </w:numPr>
        <w:spacing w:after="120" w:line="240" w:lineRule="auto"/>
        <w:ind w:left="284" w:hanging="284"/>
        <w:contextualSpacing w:val="0"/>
        <w:jc w:val="both"/>
        <w:rPr>
          <w:i/>
          <w:sz w:val="20"/>
        </w:rPr>
      </w:pPr>
      <w:r w:rsidRPr="000C7FA0">
        <w:rPr>
          <w:i/>
          <w:sz w:val="20"/>
          <w:szCs w:val="20"/>
        </w:rPr>
        <w:t>τον Αριθμό Μητρώου Φοιτητή</w:t>
      </w:r>
      <w:r w:rsidR="00873D65" w:rsidRPr="000C7FA0">
        <w:rPr>
          <w:i/>
          <w:sz w:val="20"/>
          <w:szCs w:val="20"/>
        </w:rPr>
        <w:t>/τριας</w:t>
      </w:r>
      <w:r w:rsidR="00037D0A" w:rsidRPr="000C7FA0">
        <w:rPr>
          <w:i/>
          <w:sz w:val="20"/>
          <w:szCs w:val="20"/>
        </w:rPr>
        <w:t xml:space="preserve"> στο Τμήμα φοίτησης</w:t>
      </w:r>
      <w:r w:rsidRPr="000C7FA0">
        <w:rPr>
          <w:i/>
          <w:sz w:val="20"/>
          <w:szCs w:val="20"/>
        </w:rPr>
        <w:t>,</w:t>
      </w:r>
      <w:r w:rsidR="00B04E09" w:rsidRPr="000C7FA0">
        <w:rPr>
          <w:i/>
          <w:sz w:val="20"/>
        </w:rPr>
        <w:t>τον</w:t>
      </w:r>
      <w:r w:rsidR="00B04E09" w:rsidRPr="000C7FA0">
        <w:rPr>
          <w:sz w:val="20"/>
        </w:rPr>
        <w:t xml:space="preserve"> </w:t>
      </w:r>
      <w:r w:rsidR="00B04E09" w:rsidRPr="000C7FA0">
        <w:rPr>
          <w:i/>
          <w:sz w:val="20"/>
        </w:rPr>
        <w:t xml:space="preserve">Αριθμό ταυτότητας (ή διαβατηρίου), </w:t>
      </w:r>
      <w:r w:rsidRPr="000C7FA0">
        <w:rPr>
          <w:i/>
          <w:sz w:val="20"/>
          <w:szCs w:val="20"/>
        </w:rPr>
        <w:t>τον Αριθμό Φορολογικού Μητρώου (Α.Φ.Μ.) και την Δημόσια Οικονομική Υπηρεσία (Δ.Ο.Υ., δηλαδή την εφορία</w:t>
      </w:r>
      <w:r w:rsidR="008F38C4" w:rsidRPr="000C7FA0">
        <w:rPr>
          <w:i/>
          <w:sz w:val="20"/>
          <w:szCs w:val="20"/>
        </w:rPr>
        <w:t>,</w:t>
      </w:r>
      <w:r w:rsidRPr="000C7FA0">
        <w:rPr>
          <w:i/>
          <w:sz w:val="20"/>
          <w:szCs w:val="20"/>
        </w:rPr>
        <w:t xml:space="preserve"> στην οποία </w:t>
      </w:r>
      <w:r w:rsidR="008F38C4" w:rsidRPr="000C7FA0">
        <w:rPr>
          <w:i/>
          <w:sz w:val="20"/>
          <w:szCs w:val="20"/>
        </w:rPr>
        <w:t xml:space="preserve">εκδόθηκε </w:t>
      </w:r>
      <w:r w:rsidRPr="000C7FA0">
        <w:rPr>
          <w:i/>
          <w:sz w:val="20"/>
          <w:szCs w:val="20"/>
        </w:rPr>
        <w:t xml:space="preserve">το ΑΦΜ, τον Αριθμό Μητρώου Κοινωνικής Ασφάλισης (Α.Μ.Κ.Α.), τον Αριθμό Μητρώου Ασφαλισμένου (Α.Μ.Α. ΙΚΑ ή Αριθμό Συστήματος ΕΦΚΑ, απαραίτητος για την κάλυψη των </w:t>
      </w:r>
      <w:r w:rsidR="002A6327" w:rsidRPr="000C7FA0">
        <w:rPr>
          <w:i/>
          <w:sz w:val="20"/>
          <w:szCs w:val="20"/>
        </w:rPr>
        <w:t>ασφαλιστικών εισφορών</w:t>
      </w:r>
      <w:r w:rsidRPr="000C7FA0">
        <w:rPr>
          <w:i/>
          <w:sz w:val="20"/>
          <w:szCs w:val="20"/>
        </w:rPr>
        <w:t xml:space="preserve">) και το </w:t>
      </w:r>
      <w:r w:rsidR="00D51C10" w:rsidRPr="000C7FA0">
        <w:rPr>
          <w:i/>
          <w:sz w:val="20"/>
          <w:lang w:val="en-US"/>
        </w:rPr>
        <w:t>IBAN</w:t>
      </w:r>
      <w:r w:rsidR="00D51C10" w:rsidRPr="000C7FA0">
        <w:rPr>
          <w:i/>
          <w:sz w:val="20"/>
        </w:rPr>
        <w:t xml:space="preserve"> Τραπεζικού Λογαριασμού,</w:t>
      </w:r>
    </w:p>
    <w:p w:rsidR="002C295A" w:rsidRDefault="00CF3C5B" w:rsidP="00CF3C5B">
      <w:pPr>
        <w:spacing w:after="120" w:line="240" w:lineRule="auto"/>
        <w:jc w:val="both"/>
      </w:pPr>
      <w:r>
        <w:rPr>
          <w:b/>
        </w:rPr>
        <w:t>1.</w:t>
      </w:r>
      <w:r w:rsidR="00037D0A" w:rsidRPr="00037D0A">
        <w:rPr>
          <w:b/>
        </w:rPr>
        <w:t>2</w:t>
      </w:r>
      <w:r w:rsidR="00037D0A">
        <w:t xml:space="preserve"> </w:t>
      </w:r>
      <w:r>
        <w:t>Ε</w:t>
      </w:r>
      <w:r w:rsidR="00037D0A">
        <w:t xml:space="preserve">πίσης κατά την υποβολή της ηλεκτρονικής αίτησης, ο φοιτητής/φοιτήτρια </w:t>
      </w:r>
      <w:r w:rsidR="00D51C10" w:rsidRPr="00FA20E6">
        <w:t xml:space="preserve">να έχει </w:t>
      </w:r>
      <w:r w:rsidR="00085110" w:rsidRPr="00FA20E6">
        <w:t>στη διάθεσ</w:t>
      </w:r>
      <w:r w:rsidR="008F38C4" w:rsidRPr="00FA20E6">
        <w:t>ή</w:t>
      </w:r>
      <w:r w:rsidR="00085110" w:rsidRPr="00FA20E6">
        <w:t xml:space="preserve"> του,</w:t>
      </w:r>
      <w:r w:rsidR="00DA446D" w:rsidRPr="00FA20E6">
        <w:t xml:space="preserve"> </w:t>
      </w:r>
      <w:r w:rsidR="00DA446D" w:rsidRPr="00037D0A">
        <w:rPr>
          <w:b/>
          <w:u w:val="single"/>
        </w:rPr>
        <w:t>σκαναρισμένη</w:t>
      </w:r>
      <w:r w:rsidR="00C735A1" w:rsidRPr="00037D0A">
        <w:rPr>
          <w:b/>
          <w:u w:val="single"/>
        </w:rPr>
        <w:t xml:space="preserve"> σε </w:t>
      </w:r>
      <w:r w:rsidR="00C735A1" w:rsidRPr="00037D0A">
        <w:rPr>
          <w:b/>
          <w:i/>
          <w:u w:val="single"/>
        </w:rPr>
        <w:t>.</w:t>
      </w:r>
      <w:r w:rsidR="00C735A1" w:rsidRPr="00037D0A">
        <w:rPr>
          <w:b/>
          <w:i/>
          <w:u w:val="single"/>
          <w:lang w:val="en-US"/>
        </w:rPr>
        <w:t>pdf</w:t>
      </w:r>
      <w:r w:rsidR="00DA446D" w:rsidRPr="00037D0A">
        <w:rPr>
          <w:u w:val="single"/>
        </w:rPr>
        <w:t xml:space="preserve"> </w:t>
      </w:r>
      <w:r w:rsidR="00C66415" w:rsidRPr="00037D0A">
        <w:rPr>
          <w:i/>
          <w:u w:val="single"/>
        </w:rPr>
        <w:t>(όχι φωτογραφισμένη)</w:t>
      </w:r>
      <w:r w:rsidR="00C66415" w:rsidRPr="002A6327">
        <w:t xml:space="preserve"> </w:t>
      </w:r>
      <w:r w:rsidR="00D51C10" w:rsidRPr="002A6327">
        <w:t>τη</w:t>
      </w:r>
      <w:r w:rsidR="00037D0A" w:rsidRPr="002A6327">
        <w:rPr>
          <w:rFonts w:ascii="Trebuchet MS" w:hAnsi="Trebuchet MS"/>
          <w:color w:val="333333"/>
          <w:sz w:val="20"/>
          <w:szCs w:val="20"/>
          <w:shd w:val="clear" w:color="auto" w:fill="FFFFFF"/>
        </w:rPr>
        <w:t>ν</w:t>
      </w:r>
      <w:r w:rsidR="00037D0A">
        <w:rPr>
          <w:rFonts w:ascii="Trebuchet MS" w:hAnsi="Trebuchet MS"/>
          <w:color w:val="333333"/>
          <w:sz w:val="20"/>
          <w:szCs w:val="20"/>
          <w:shd w:val="clear" w:color="auto" w:fill="FFFFFF"/>
        </w:rPr>
        <w:t xml:space="preserve"> </w:t>
      </w:r>
      <w:hyperlink r:id="rId10" w:tgtFrame="_blank" w:history="1">
        <w:r w:rsidR="00477505" w:rsidRPr="002A6327">
          <w:rPr>
            <w:rStyle w:val="-"/>
            <w:b/>
            <w:bCs/>
          </w:rPr>
          <w:t>Βεβαίωση Αποδοχής από τον Φορέα Απασχόλησης</w:t>
        </w:r>
      </w:hyperlink>
      <w:r w:rsidR="00D51C10">
        <w:t>, με υπογραφή/σφραγίδα</w:t>
      </w:r>
      <w:r w:rsidR="00DA446D">
        <w:t>, ώστε να την αναρτήσει</w:t>
      </w:r>
      <w:r w:rsidR="00BF48ED">
        <w:t xml:space="preserve"> </w:t>
      </w:r>
      <w:r w:rsidR="00085110" w:rsidRPr="00037D0A">
        <w:rPr>
          <w:b/>
          <w:i/>
          <w:sz w:val="20"/>
        </w:rPr>
        <w:t>(πατήστε πάνω στο</w:t>
      </w:r>
      <w:r w:rsidR="00FA6EF4" w:rsidRPr="00037D0A">
        <w:rPr>
          <w:b/>
          <w:i/>
          <w:sz w:val="20"/>
        </w:rPr>
        <w:t>ν παραπάνω</w:t>
      </w:r>
      <w:r w:rsidR="00085110" w:rsidRPr="00037D0A">
        <w:rPr>
          <w:b/>
          <w:i/>
          <w:sz w:val="20"/>
        </w:rPr>
        <w:t xml:space="preserve"> σύνδεσμο για να κατεβάσετε το σχετικό έντυπο</w:t>
      </w:r>
      <w:r w:rsidR="00BF48ED" w:rsidRPr="00037D0A">
        <w:rPr>
          <w:b/>
          <w:i/>
          <w:sz w:val="20"/>
        </w:rPr>
        <w:t xml:space="preserve"> της Βεβαίωσης Αποδοχής που θα πρέπει να πάρετε από τον φορέα απασχόλησης</w:t>
      </w:r>
      <w:r w:rsidR="00085110" w:rsidRPr="00037D0A">
        <w:rPr>
          <w:b/>
          <w:i/>
          <w:sz w:val="20"/>
        </w:rPr>
        <w:t>)</w:t>
      </w:r>
      <w:r w:rsidR="00F81A8E">
        <w:t>,</w:t>
      </w:r>
      <w:r>
        <w:t xml:space="preserve"> καθώς επίσης και των λοιπών συνοδευτικών δικαιολογητικών</w:t>
      </w:r>
      <w:r w:rsidR="00DA446D">
        <w:t xml:space="preserve"> </w:t>
      </w:r>
    </w:p>
    <w:p w:rsidR="00FA56D4" w:rsidRDefault="00FA56D4">
      <w:pPr>
        <w:rPr>
          <w:b/>
          <w:i/>
          <w:sz w:val="20"/>
        </w:rPr>
      </w:pPr>
      <w:r>
        <w:rPr>
          <w:b/>
          <w:i/>
          <w:sz w:val="20"/>
        </w:rPr>
        <w:br w:type="page"/>
      </w:r>
    </w:p>
    <w:p w:rsidR="00FA56D4" w:rsidRDefault="00FA56D4" w:rsidP="00CF3C5B">
      <w:pPr>
        <w:spacing w:after="120" w:line="240" w:lineRule="auto"/>
        <w:jc w:val="both"/>
        <w:rPr>
          <w:b/>
          <w:i/>
          <w:sz w:val="20"/>
        </w:rPr>
      </w:pPr>
    </w:p>
    <w:p w:rsidR="00CD520C" w:rsidRDefault="00911901" w:rsidP="00FA56D4">
      <w:pPr>
        <w:spacing w:after="120" w:line="240" w:lineRule="auto"/>
        <w:jc w:val="both"/>
      </w:pPr>
      <w:r w:rsidRPr="00F81A8E">
        <w:rPr>
          <w:b/>
          <w:i/>
          <w:sz w:val="20"/>
        </w:rPr>
        <w:t>(</w:t>
      </w:r>
      <w:r w:rsidR="00DA446D" w:rsidRPr="00F81A8E">
        <w:rPr>
          <w:b/>
          <w:i/>
          <w:sz w:val="20"/>
        </w:rPr>
        <w:t xml:space="preserve">δείτε </w:t>
      </w:r>
      <w:r w:rsidRPr="00F81A8E">
        <w:rPr>
          <w:b/>
          <w:i/>
          <w:sz w:val="20"/>
        </w:rPr>
        <w:t xml:space="preserve">παρακάτω </w:t>
      </w:r>
      <w:r w:rsidR="00B157F5" w:rsidRPr="00F81A8E">
        <w:rPr>
          <w:b/>
          <w:i/>
          <w:sz w:val="20"/>
        </w:rPr>
        <w:t xml:space="preserve">συνολικά </w:t>
      </w:r>
      <w:r w:rsidR="00DA446D" w:rsidRPr="00F81A8E">
        <w:rPr>
          <w:b/>
          <w:i/>
          <w:sz w:val="20"/>
        </w:rPr>
        <w:t xml:space="preserve">τα διαθέσιμα συνοδευτικά δικαιολογητικά που </w:t>
      </w:r>
      <w:r w:rsidRPr="00F81A8E">
        <w:rPr>
          <w:b/>
          <w:i/>
          <w:sz w:val="20"/>
        </w:rPr>
        <w:t>απαιτούνται)</w:t>
      </w:r>
    </w:p>
    <w:tbl>
      <w:tblPr>
        <w:tblStyle w:val="a8"/>
        <w:tblW w:w="94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6889"/>
        <w:gridCol w:w="2149"/>
      </w:tblGrid>
      <w:tr w:rsidR="00322327" w:rsidRPr="00C721FC" w:rsidTr="007113D5">
        <w:tc>
          <w:tcPr>
            <w:tcW w:w="426" w:type="dxa"/>
            <w:tcBorders>
              <w:top w:val="single" w:sz="4" w:space="0" w:color="auto"/>
              <w:left w:val="single" w:sz="4" w:space="0" w:color="auto"/>
              <w:bottom w:val="single" w:sz="4" w:space="0" w:color="auto"/>
            </w:tcBorders>
            <w:shd w:val="clear" w:color="auto" w:fill="auto"/>
          </w:tcPr>
          <w:p w:rsidR="00322327" w:rsidRDefault="00322327" w:rsidP="002D4CB3">
            <w:pPr>
              <w:rPr>
                <w:b/>
              </w:rPr>
            </w:pPr>
            <w:r>
              <w:rPr>
                <w:b/>
              </w:rPr>
              <w:t>1</w:t>
            </w:r>
          </w:p>
        </w:tc>
        <w:tc>
          <w:tcPr>
            <w:tcW w:w="9038" w:type="dxa"/>
            <w:gridSpan w:val="2"/>
            <w:tcBorders>
              <w:top w:val="single" w:sz="4" w:space="0" w:color="auto"/>
              <w:bottom w:val="single" w:sz="4" w:space="0" w:color="auto"/>
              <w:right w:val="single" w:sz="4" w:space="0" w:color="auto"/>
            </w:tcBorders>
            <w:shd w:val="clear" w:color="auto" w:fill="auto"/>
            <w:vAlign w:val="center"/>
          </w:tcPr>
          <w:p w:rsidR="00322327" w:rsidRPr="00322327" w:rsidRDefault="00322327" w:rsidP="00322327">
            <w:pPr>
              <w:jc w:val="both"/>
              <w:rPr>
                <w:b/>
                <w:sz w:val="20"/>
              </w:rPr>
            </w:pPr>
            <w:r w:rsidRPr="00322327">
              <w:rPr>
                <w:b/>
                <w:sz w:val="20"/>
              </w:rPr>
              <w:t>ΗΛΕΚΤΡΟΝΙΚΗ ΑΙΤΗΣΗ</w:t>
            </w:r>
            <w:r w:rsidRPr="00B04E09">
              <w:rPr>
                <w:b/>
                <w:szCs w:val="20"/>
              </w:rPr>
              <w:t xml:space="preserve"> </w:t>
            </w:r>
            <w:r w:rsidRPr="00322327">
              <w:rPr>
                <w:sz w:val="20"/>
                <w:szCs w:val="20"/>
              </w:rPr>
              <w:t xml:space="preserve">υποβάλλεται μέσω του ακόλουθου συνδέσμου </w:t>
            </w:r>
            <w:hyperlink r:id="rId11" w:history="1">
              <w:r w:rsidRPr="00322327">
                <w:rPr>
                  <w:rStyle w:val="-"/>
                  <w:sz w:val="20"/>
                </w:rPr>
                <w:t>https://rc.uowm.gr/?page_id=73095</w:t>
              </w:r>
            </w:hyperlink>
          </w:p>
        </w:tc>
      </w:tr>
      <w:tr w:rsidR="002C295A" w:rsidRPr="00C721FC" w:rsidTr="007113D5">
        <w:tc>
          <w:tcPr>
            <w:tcW w:w="426" w:type="dxa"/>
            <w:tcBorders>
              <w:top w:val="single" w:sz="4" w:space="0" w:color="auto"/>
              <w:left w:val="single" w:sz="4" w:space="0" w:color="auto"/>
              <w:bottom w:val="single" w:sz="4" w:space="0" w:color="auto"/>
            </w:tcBorders>
            <w:shd w:val="clear" w:color="auto" w:fill="auto"/>
          </w:tcPr>
          <w:p w:rsidR="002C295A" w:rsidRPr="000272E9" w:rsidRDefault="00322327" w:rsidP="002D4CB3">
            <w:pPr>
              <w:rPr>
                <w:b/>
              </w:rPr>
            </w:pPr>
            <w:r>
              <w:rPr>
                <w:b/>
              </w:rPr>
              <w:t>2</w:t>
            </w:r>
          </w:p>
        </w:tc>
        <w:tc>
          <w:tcPr>
            <w:tcW w:w="9038" w:type="dxa"/>
            <w:gridSpan w:val="2"/>
            <w:tcBorders>
              <w:top w:val="single" w:sz="4" w:space="0" w:color="auto"/>
              <w:bottom w:val="single" w:sz="4" w:space="0" w:color="auto"/>
              <w:right w:val="single" w:sz="4" w:space="0" w:color="auto"/>
            </w:tcBorders>
            <w:shd w:val="clear" w:color="auto" w:fill="auto"/>
            <w:vAlign w:val="center"/>
          </w:tcPr>
          <w:p w:rsidR="002C295A" w:rsidRPr="00322327" w:rsidRDefault="002C295A" w:rsidP="002C145B">
            <w:pPr>
              <w:rPr>
                <w:rFonts w:eastAsia="Times New Roman" w:cstheme="minorHAnsi"/>
                <w:sz w:val="20"/>
                <w:szCs w:val="20"/>
              </w:rPr>
            </w:pPr>
            <w:r w:rsidRPr="00322327">
              <w:rPr>
                <w:b/>
                <w:sz w:val="20"/>
                <w:szCs w:val="20"/>
              </w:rPr>
              <w:t xml:space="preserve">ΒΕΒΑΙΩΣΗ ΑΠΟΔΟΧΗΣ ΑΠΟ ΤΟΝ ΦΟΡΕΑ ΑΠΑΣΧΟΛΗΣΗΣ </w:t>
            </w:r>
            <w:r w:rsidRPr="00322327">
              <w:rPr>
                <w:b/>
                <w:color w:val="C00000"/>
                <w:sz w:val="20"/>
                <w:szCs w:val="20"/>
              </w:rPr>
              <w:t>(</w:t>
            </w:r>
            <w:r w:rsidRPr="00322327">
              <w:rPr>
                <w:b/>
                <w:color w:val="C00000"/>
                <w:sz w:val="20"/>
                <w:szCs w:val="20"/>
                <w:lang w:val="en-US"/>
              </w:rPr>
              <w:t>upload</w:t>
            </w:r>
            <w:r w:rsidRPr="00322327">
              <w:rPr>
                <w:b/>
                <w:color w:val="C00000"/>
                <w:sz w:val="20"/>
                <w:szCs w:val="20"/>
              </w:rPr>
              <w:t>/ υποχρεωτικό*)</w:t>
            </w:r>
            <w:r w:rsidRPr="00322327">
              <w:rPr>
                <w:rFonts w:eastAsia="Times New Roman" w:cstheme="minorHAnsi"/>
                <w:sz w:val="20"/>
                <w:szCs w:val="20"/>
              </w:rPr>
              <w:t xml:space="preserve"> </w:t>
            </w:r>
          </w:p>
          <w:p w:rsidR="002C295A" w:rsidRPr="00322327" w:rsidRDefault="002C295A" w:rsidP="002C295A">
            <w:pPr>
              <w:jc w:val="both"/>
              <w:rPr>
                <w:rFonts w:eastAsia="Times New Roman" w:cstheme="minorHAnsi"/>
                <w:sz w:val="20"/>
                <w:szCs w:val="20"/>
              </w:rPr>
            </w:pPr>
            <w:r w:rsidRPr="00322327">
              <w:rPr>
                <w:rFonts w:eastAsia="Times New Roman" w:cstheme="minorHAnsi"/>
                <w:sz w:val="20"/>
                <w:szCs w:val="20"/>
              </w:rPr>
              <w:t xml:space="preserve">Σκανάρετε (Όχι φωτογραφισμένη, αλλά σκαναρισμένη σε μορφή </w:t>
            </w:r>
            <w:r w:rsidRPr="00322327">
              <w:rPr>
                <w:rFonts w:eastAsia="Times New Roman" w:cstheme="minorHAnsi"/>
                <w:sz w:val="20"/>
                <w:szCs w:val="20"/>
                <w:lang w:val="en-US"/>
              </w:rPr>
              <w:t>pdf</w:t>
            </w:r>
            <w:r w:rsidRPr="00322327">
              <w:rPr>
                <w:rFonts w:eastAsia="Times New Roman" w:cstheme="minorHAnsi"/>
                <w:sz w:val="20"/>
                <w:szCs w:val="20"/>
              </w:rPr>
              <w:t xml:space="preserve">) και ανεβάστε το έντυπο της </w:t>
            </w:r>
            <w:hyperlink r:id="rId12" w:tgtFrame="_blank" w:history="1">
              <w:r w:rsidRPr="002A6327">
                <w:rPr>
                  <w:rStyle w:val="-"/>
                  <w:sz w:val="20"/>
                </w:rPr>
                <w:t>Βεβαίωση</w:t>
              </w:r>
              <w:r w:rsidR="004B3E04" w:rsidRPr="002A6327">
                <w:rPr>
                  <w:rStyle w:val="-"/>
                  <w:sz w:val="20"/>
                </w:rPr>
                <w:t>ς</w:t>
              </w:r>
              <w:r w:rsidRPr="002A6327">
                <w:rPr>
                  <w:rStyle w:val="-"/>
                  <w:sz w:val="20"/>
                </w:rPr>
                <w:t xml:space="preserve"> Αποδοχής από τον Φορέα Απασχόλησης</w:t>
              </w:r>
            </w:hyperlink>
            <w:r w:rsidRPr="00322327">
              <w:rPr>
                <w:rFonts w:eastAsia="Times New Roman" w:cstheme="minorHAnsi"/>
                <w:color w:val="068BBD"/>
                <w:sz w:val="20"/>
                <w:szCs w:val="20"/>
              </w:rPr>
              <w:t>,</w:t>
            </w:r>
            <w:r w:rsidRPr="00322327">
              <w:rPr>
                <w:rFonts w:eastAsia="Times New Roman" w:cstheme="minorHAnsi"/>
                <w:sz w:val="20"/>
                <w:szCs w:val="20"/>
              </w:rPr>
              <w:t xml:space="preserve"> το οποίο έχει συμπληρωθεί από το φορέα απασχόλησης (με υπογραφή/σφραγίδα) </w:t>
            </w:r>
          </w:p>
        </w:tc>
      </w:tr>
      <w:tr w:rsidR="002C295A" w:rsidTr="007113D5">
        <w:tc>
          <w:tcPr>
            <w:tcW w:w="426" w:type="dxa"/>
            <w:tcBorders>
              <w:top w:val="single" w:sz="4" w:space="0" w:color="auto"/>
              <w:left w:val="single" w:sz="4" w:space="0" w:color="auto"/>
              <w:bottom w:val="single" w:sz="4" w:space="0" w:color="auto"/>
            </w:tcBorders>
            <w:shd w:val="clear" w:color="auto" w:fill="auto"/>
          </w:tcPr>
          <w:p w:rsidR="002C295A" w:rsidRPr="00B40393" w:rsidRDefault="00322327" w:rsidP="002D4CB3">
            <w:pPr>
              <w:rPr>
                <w:b/>
              </w:rPr>
            </w:pPr>
            <w:r>
              <w:rPr>
                <w:b/>
              </w:rPr>
              <w:t>3</w:t>
            </w:r>
          </w:p>
        </w:tc>
        <w:tc>
          <w:tcPr>
            <w:tcW w:w="9038" w:type="dxa"/>
            <w:gridSpan w:val="2"/>
            <w:tcBorders>
              <w:top w:val="single" w:sz="4" w:space="0" w:color="auto"/>
              <w:bottom w:val="single" w:sz="4" w:space="0" w:color="auto"/>
              <w:right w:val="single" w:sz="4" w:space="0" w:color="auto"/>
            </w:tcBorders>
            <w:shd w:val="clear" w:color="auto" w:fill="auto"/>
            <w:vAlign w:val="center"/>
          </w:tcPr>
          <w:p w:rsidR="002C295A" w:rsidRPr="00322327" w:rsidRDefault="00611193" w:rsidP="002C295A">
            <w:pPr>
              <w:jc w:val="both"/>
              <w:rPr>
                <w:rFonts w:eastAsia="Times New Roman" w:cstheme="minorHAnsi"/>
                <w:sz w:val="20"/>
                <w:szCs w:val="20"/>
              </w:rPr>
            </w:pPr>
            <w:r>
              <w:rPr>
                <w:b/>
                <w:sz w:val="20"/>
                <w:szCs w:val="20"/>
              </w:rPr>
              <w:t xml:space="preserve">ΦΩΤΟΑΝΤΙΓΡΑΦΟ </w:t>
            </w:r>
            <w:r w:rsidR="002C295A" w:rsidRPr="00322327">
              <w:rPr>
                <w:b/>
                <w:sz w:val="20"/>
                <w:szCs w:val="20"/>
              </w:rPr>
              <w:t>ΒΕΒΑΙΩΣΗ</w:t>
            </w:r>
            <w:r>
              <w:rPr>
                <w:b/>
                <w:sz w:val="20"/>
                <w:szCs w:val="20"/>
              </w:rPr>
              <w:t>Σ</w:t>
            </w:r>
            <w:r w:rsidR="002C295A" w:rsidRPr="00322327">
              <w:rPr>
                <w:b/>
                <w:sz w:val="20"/>
                <w:szCs w:val="20"/>
              </w:rPr>
              <w:t xml:space="preserve"> ΑΠΟΔΟΣΗΣ ΑΡΙΘΜΟΥ ΜΗΤΡΩΟΥ ΑΣΦΑΛΙΣΜΕΝΟΥ (ΑΜΑ ΙΚΑ</w:t>
            </w:r>
            <w:r>
              <w:rPr>
                <w:b/>
                <w:sz w:val="20"/>
                <w:szCs w:val="20"/>
              </w:rPr>
              <w:t xml:space="preserve"> ή ΑΡΙΘΜΟΣ ΣΥΣΤΗΜΑΤΟΣ</w:t>
            </w:r>
            <w:r w:rsidR="002C295A" w:rsidRPr="00322327">
              <w:rPr>
                <w:b/>
                <w:sz w:val="20"/>
                <w:szCs w:val="20"/>
              </w:rPr>
              <w:t xml:space="preserve"> ΕΦΚΑ) από τον e-ΕΦΚΑ</w:t>
            </w:r>
            <w:r w:rsidR="002C295A" w:rsidRPr="00322327">
              <w:rPr>
                <w:rStyle w:val="a9"/>
                <w:rFonts w:ascii="Roboto" w:hAnsi="Roboto"/>
                <w:color w:val="6C6C6C"/>
                <w:sz w:val="20"/>
                <w:szCs w:val="20"/>
                <w:shd w:val="clear" w:color="auto" w:fill="FFFFFF"/>
              </w:rPr>
              <w:t> </w:t>
            </w:r>
            <w:r w:rsidR="002C295A" w:rsidRPr="00322327">
              <w:rPr>
                <w:b/>
                <w:sz w:val="20"/>
                <w:szCs w:val="20"/>
              </w:rPr>
              <w:t xml:space="preserve"> </w:t>
            </w:r>
            <w:r w:rsidR="002C295A" w:rsidRPr="00322327">
              <w:rPr>
                <w:b/>
                <w:color w:val="C00000"/>
                <w:sz w:val="20"/>
                <w:szCs w:val="20"/>
              </w:rPr>
              <w:t>(</w:t>
            </w:r>
            <w:r w:rsidR="002C295A" w:rsidRPr="00322327">
              <w:rPr>
                <w:b/>
                <w:color w:val="C00000"/>
                <w:sz w:val="20"/>
                <w:szCs w:val="20"/>
                <w:lang w:val="en-US"/>
              </w:rPr>
              <w:t>upload</w:t>
            </w:r>
            <w:r w:rsidR="002C295A" w:rsidRPr="00322327">
              <w:rPr>
                <w:b/>
                <w:color w:val="C00000"/>
                <w:sz w:val="20"/>
                <w:szCs w:val="20"/>
              </w:rPr>
              <w:t>/ υποχρεωτικό*)</w:t>
            </w:r>
            <w:r w:rsidR="002C295A" w:rsidRPr="00322327">
              <w:rPr>
                <w:rFonts w:eastAsia="Times New Roman" w:cstheme="minorHAnsi"/>
                <w:sz w:val="20"/>
                <w:szCs w:val="20"/>
              </w:rPr>
              <w:t xml:space="preserve"> </w:t>
            </w:r>
          </w:p>
          <w:p w:rsidR="002C295A" w:rsidRPr="00322327" w:rsidRDefault="00611193" w:rsidP="00611193">
            <w:pPr>
              <w:jc w:val="both"/>
              <w:rPr>
                <w:rFonts w:eastAsia="Times New Roman" w:cstheme="minorHAnsi"/>
                <w:color w:val="000080"/>
                <w:sz w:val="20"/>
                <w:szCs w:val="20"/>
              </w:rPr>
            </w:pPr>
            <w:r>
              <w:rPr>
                <w:rFonts w:eastAsia="Times New Roman" w:cstheme="minorHAnsi"/>
                <w:bCs/>
                <w:sz w:val="20"/>
                <w:szCs w:val="20"/>
              </w:rPr>
              <w:t>Α</w:t>
            </w:r>
            <w:r w:rsidR="002C295A" w:rsidRPr="00611193">
              <w:rPr>
                <w:rFonts w:eastAsia="Times New Roman" w:cstheme="minorHAnsi"/>
                <w:bCs/>
                <w:sz w:val="20"/>
                <w:szCs w:val="20"/>
              </w:rPr>
              <w:t>παραίτητ</w:t>
            </w:r>
            <w:r>
              <w:rPr>
                <w:rFonts w:eastAsia="Times New Roman" w:cstheme="minorHAnsi"/>
                <w:bCs/>
                <w:sz w:val="20"/>
                <w:szCs w:val="20"/>
              </w:rPr>
              <w:t>ο</w:t>
            </w:r>
            <w:r w:rsidR="002C295A" w:rsidRPr="00611193">
              <w:rPr>
                <w:rFonts w:eastAsia="Times New Roman" w:cstheme="minorHAnsi"/>
                <w:sz w:val="20"/>
                <w:szCs w:val="20"/>
              </w:rPr>
              <w:t xml:space="preserve"> για την κάλυψη των ασφαλιστικών εισφορών (ένσημα) από τον ΕΛΚΕ του Πανεπιστημίου Δυτικής Μακεδονίας</w:t>
            </w:r>
            <w:r w:rsidR="002C295A" w:rsidRPr="00611193">
              <w:rPr>
                <w:rFonts w:eastAsia="Times New Roman" w:cstheme="minorHAnsi"/>
                <w:bCs/>
                <w:sz w:val="20"/>
                <w:szCs w:val="20"/>
              </w:rPr>
              <w:t xml:space="preserve">. </w:t>
            </w:r>
            <w:r>
              <w:rPr>
                <w:rFonts w:eastAsia="Times New Roman" w:cstheme="minorHAnsi"/>
                <w:bCs/>
                <w:sz w:val="20"/>
                <w:szCs w:val="20"/>
              </w:rPr>
              <w:t xml:space="preserve">Στη βεβαίωση </w:t>
            </w:r>
            <w:r w:rsidR="002C295A" w:rsidRPr="00322327">
              <w:rPr>
                <w:rFonts w:eastAsia="Times New Roman" w:cstheme="minorHAnsi"/>
                <w:sz w:val="20"/>
                <w:szCs w:val="20"/>
              </w:rPr>
              <w:t>αναγράφονται ο ΑΜΚΑ, ο ΑΦΜ και ο ΑΜΑ ΙΚΑ του φοιτητή. - Η Βεβαίωση Απόδοσης ΑΜΑ ΙΚΑ</w:t>
            </w:r>
            <w:r w:rsidR="008D431F" w:rsidRPr="00322327">
              <w:rPr>
                <w:rFonts w:eastAsia="Times New Roman" w:cstheme="minorHAnsi"/>
                <w:sz w:val="20"/>
                <w:szCs w:val="20"/>
              </w:rPr>
              <w:t>/ΕΦΚΑ</w:t>
            </w:r>
            <w:r w:rsidR="002C295A" w:rsidRPr="00322327">
              <w:rPr>
                <w:rFonts w:eastAsia="Times New Roman" w:cstheme="minorHAnsi"/>
                <w:sz w:val="20"/>
                <w:szCs w:val="20"/>
              </w:rPr>
              <w:t xml:space="preserve"> εκδίδεται και ηλεκτρονικά εδώ</w:t>
            </w:r>
            <w:r w:rsidR="002C295A" w:rsidRPr="00322327">
              <w:rPr>
                <w:rFonts w:eastAsia="Times New Roman" w:cstheme="minorHAnsi"/>
                <w:color w:val="333333"/>
                <w:sz w:val="20"/>
                <w:szCs w:val="20"/>
              </w:rPr>
              <w:t xml:space="preserve">: </w:t>
            </w:r>
            <w:hyperlink r:id="rId13" w:history="1">
              <w:r w:rsidR="002C295A" w:rsidRPr="002A6327">
                <w:rPr>
                  <w:rStyle w:val="-"/>
                  <w:sz w:val="20"/>
                </w:rPr>
                <w:t>https://www.gov.gr/ipiresies/ergasia-kai-asphalise/asphalise/bebaiose-apographes-eephka</w:t>
              </w:r>
            </w:hyperlink>
            <w:r w:rsidR="002C295A" w:rsidRPr="002A6327">
              <w:rPr>
                <w:rStyle w:val="-"/>
                <w:sz w:val="20"/>
              </w:rPr>
              <w:t> </w:t>
            </w:r>
          </w:p>
        </w:tc>
      </w:tr>
      <w:tr w:rsidR="002C295A" w:rsidTr="007113D5">
        <w:tc>
          <w:tcPr>
            <w:tcW w:w="426" w:type="dxa"/>
            <w:tcBorders>
              <w:top w:val="single" w:sz="4" w:space="0" w:color="auto"/>
              <w:left w:val="single" w:sz="4" w:space="0" w:color="auto"/>
              <w:bottom w:val="single" w:sz="4" w:space="0" w:color="auto"/>
            </w:tcBorders>
            <w:shd w:val="clear" w:color="auto" w:fill="auto"/>
          </w:tcPr>
          <w:p w:rsidR="002C295A" w:rsidRPr="00B40393" w:rsidRDefault="00322327" w:rsidP="002D4CB3">
            <w:pPr>
              <w:rPr>
                <w:b/>
              </w:rPr>
            </w:pPr>
            <w:r>
              <w:rPr>
                <w:b/>
              </w:rPr>
              <w:t>4</w:t>
            </w:r>
          </w:p>
        </w:tc>
        <w:tc>
          <w:tcPr>
            <w:tcW w:w="9038" w:type="dxa"/>
            <w:gridSpan w:val="2"/>
            <w:tcBorders>
              <w:top w:val="single" w:sz="4" w:space="0" w:color="auto"/>
              <w:bottom w:val="single" w:sz="4" w:space="0" w:color="auto"/>
              <w:right w:val="single" w:sz="4" w:space="0" w:color="auto"/>
            </w:tcBorders>
            <w:shd w:val="clear" w:color="auto" w:fill="auto"/>
            <w:vAlign w:val="center"/>
          </w:tcPr>
          <w:p w:rsidR="002C295A" w:rsidRPr="00322327" w:rsidRDefault="002C295A" w:rsidP="002C295A">
            <w:pPr>
              <w:jc w:val="both"/>
              <w:rPr>
                <w:rFonts w:eastAsia="Times New Roman" w:cstheme="minorHAnsi"/>
                <w:sz w:val="20"/>
                <w:szCs w:val="20"/>
              </w:rPr>
            </w:pPr>
            <w:r w:rsidRPr="00322327">
              <w:rPr>
                <w:b/>
                <w:sz w:val="20"/>
                <w:szCs w:val="20"/>
              </w:rPr>
              <w:t xml:space="preserve">IBAN ΤΡΑΠΕΖΙΚΟΥ ΛΟΓΑΡΙΑΣΜΟΥ ΦΟΙΤΗΤΗ/ΤΡΙΑΣ </w:t>
            </w:r>
            <w:r w:rsidRPr="00322327">
              <w:rPr>
                <w:b/>
                <w:color w:val="C00000"/>
                <w:sz w:val="20"/>
                <w:szCs w:val="20"/>
              </w:rPr>
              <w:t>(</w:t>
            </w:r>
            <w:r w:rsidRPr="00322327">
              <w:rPr>
                <w:b/>
                <w:color w:val="C00000"/>
                <w:sz w:val="20"/>
                <w:szCs w:val="20"/>
                <w:lang w:val="en-US"/>
              </w:rPr>
              <w:t>uoload</w:t>
            </w:r>
            <w:r w:rsidRPr="00322327">
              <w:rPr>
                <w:b/>
                <w:color w:val="C00000"/>
                <w:sz w:val="20"/>
                <w:szCs w:val="20"/>
              </w:rPr>
              <w:t>/ υποχρεωτικό*)</w:t>
            </w:r>
            <w:r w:rsidRPr="00322327">
              <w:rPr>
                <w:rFonts w:eastAsia="Times New Roman" w:cstheme="minorHAnsi"/>
                <w:sz w:val="20"/>
                <w:szCs w:val="20"/>
              </w:rPr>
              <w:t xml:space="preserve"> </w:t>
            </w:r>
          </w:p>
          <w:p w:rsidR="002C295A" w:rsidRPr="00322327" w:rsidRDefault="002C295A" w:rsidP="002C295A">
            <w:pPr>
              <w:jc w:val="both"/>
              <w:rPr>
                <w:rFonts w:eastAsia="Times New Roman" w:cstheme="minorHAnsi"/>
                <w:sz w:val="20"/>
                <w:szCs w:val="20"/>
              </w:rPr>
            </w:pPr>
            <w:r w:rsidRPr="00322327">
              <w:rPr>
                <w:rFonts w:eastAsia="Times New Roman" w:cstheme="minorHAnsi"/>
                <w:sz w:val="20"/>
                <w:szCs w:val="20"/>
              </w:rPr>
              <w:t>Φωτοαντίγραφο της  1ης σελίδας βιβλιαρίου τραπεζικού λογαριασμού ή οποιοδήποτε άλλο αποδεικτικό τραπεζικού λογαριασμού, όπου αναγράφεται το IBAN  με δικαιούχο τον φοιτητή/την φοιτήτρια</w:t>
            </w:r>
          </w:p>
        </w:tc>
      </w:tr>
      <w:tr w:rsidR="002C295A" w:rsidRPr="00086CB2" w:rsidTr="007113D5">
        <w:tc>
          <w:tcPr>
            <w:tcW w:w="426" w:type="dxa"/>
            <w:tcBorders>
              <w:top w:val="single" w:sz="4" w:space="0" w:color="auto"/>
              <w:left w:val="single" w:sz="4" w:space="0" w:color="auto"/>
            </w:tcBorders>
            <w:shd w:val="clear" w:color="auto" w:fill="auto"/>
          </w:tcPr>
          <w:p w:rsidR="002C295A" w:rsidRPr="00C721FC" w:rsidRDefault="00322327" w:rsidP="00BE0AE5">
            <w:pPr>
              <w:rPr>
                <w:b/>
              </w:rPr>
            </w:pPr>
            <w:r>
              <w:rPr>
                <w:b/>
              </w:rPr>
              <w:t>5</w:t>
            </w:r>
          </w:p>
        </w:tc>
        <w:tc>
          <w:tcPr>
            <w:tcW w:w="9038" w:type="dxa"/>
            <w:gridSpan w:val="2"/>
            <w:tcBorders>
              <w:top w:val="single" w:sz="4" w:space="0" w:color="auto"/>
              <w:right w:val="single" w:sz="4" w:space="0" w:color="auto"/>
            </w:tcBorders>
            <w:shd w:val="clear" w:color="auto" w:fill="auto"/>
            <w:vAlign w:val="center"/>
          </w:tcPr>
          <w:p w:rsidR="001F5B9F" w:rsidRPr="001F5B9F" w:rsidRDefault="002C295A" w:rsidP="00611193">
            <w:pPr>
              <w:jc w:val="both"/>
              <w:rPr>
                <w:b/>
                <w:sz w:val="20"/>
                <w:szCs w:val="20"/>
                <w:u w:val="single"/>
              </w:rPr>
            </w:pPr>
            <w:r w:rsidRPr="001F5B9F">
              <w:rPr>
                <w:b/>
                <w:sz w:val="20"/>
                <w:szCs w:val="20"/>
              </w:rPr>
              <w:t>ΚΟΙΝΩΝΙΚΑ ΚΡΙΤΗΡΙΑ</w:t>
            </w:r>
            <w:r w:rsidRPr="001F5B9F">
              <w:rPr>
                <w:sz w:val="20"/>
                <w:szCs w:val="20"/>
              </w:rPr>
              <w:t xml:space="preserve"> </w:t>
            </w:r>
            <w:r w:rsidRPr="001F5B9F">
              <w:rPr>
                <w:b/>
                <w:color w:val="C00000"/>
                <w:sz w:val="20"/>
                <w:szCs w:val="20"/>
              </w:rPr>
              <w:t>(προαιρετικά)</w:t>
            </w:r>
          </w:p>
          <w:p w:rsidR="002C295A" w:rsidRPr="001F5B9F" w:rsidRDefault="002C295A" w:rsidP="001F5B9F">
            <w:pPr>
              <w:jc w:val="both"/>
              <w:rPr>
                <w:sz w:val="20"/>
                <w:szCs w:val="20"/>
              </w:rPr>
            </w:pPr>
            <w:r w:rsidRPr="001F5B9F">
              <w:rPr>
                <w:sz w:val="20"/>
                <w:szCs w:val="20"/>
              </w:rPr>
              <w:t xml:space="preserve">Εφόσον ένας φοιτητής θέλει να ληφθούν κατά την αξιολόγηση του και κοινωνικά κριτήρια (όπως ορίζονται παρακάτω θα αναρτήσει τα </w:t>
            </w:r>
            <w:r w:rsidR="001F5B9F">
              <w:rPr>
                <w:sz w:val="20"/>
                <w:szCs w:val="20"/>
              </w:rPr>
              <w:t>αντίστοιχα</w:t>
            </w:r>
            <w:r w:rsidRPr="001F5B9F">
              <w:rPr>
                <w:sz w:val="20"/>
                <w:szCs w:val="20"/>
              </w:rPr>
              <w:t xml:space="preserve"> δικαιολογητικά - ΜΟΝΟ σε περίπτωση που κάποιος φοιτητής ή φοιτήτρια εμπίπτει σε κάποιες από τις περιπτώσεις που αναφέρονται παρακάτω) </w:t>
            </w:r>
          </w:p>
        </w:tc>
      </w:tr>
      <w:tr w:rsidR="002C295A" w:rsidRPr="00C81AAD" w:rsidTr="007113D5">
        <w:tc>
          <w:tcPr>
            <w:tcW w:w="426" w:type="dxa"/>
            <w:vMerge w:val="restart"/>
            <w:tcBorders>
              <w:left w:val="single" w:sz="4" w:space="0" w:color="auto"/>
            </w:tcBorders>
          </w:tcPr>
          <w:p w:rsidR="002C295A" w:rsidRPr="004375B0" w:rsidRDefault="002C295A" w:rsidP="004D317F">
            <w:pPr>
              <w:jc w:val="right"/>
              <w:rPr>
                <w:sz w:val="18"/>
              </w:rPr>
            </w:pPr>
          </w:p>
          <w:p w:rsidR="002C295A" w:rsidRPr="004375B0" w:rsidRDefault="002C295A" w:rsidP="004D317F">
            <w:pPr>
              <w:jc w:val="right"/>
              <w:rPr>
                <w:sz w:val="18"/>
              </w:rPr>
            </w:pPr>
          </w:p>
          <w:p w:rsidR="002C295A" w:rsidRPr="004375B0" w:rsidRDefault="002C295A" w:rsidP="004D317F">
            <w:pPr>
              <w:jc w:val="right"/>
              <w:rPr>
                <w:sz w:val="18"/>
              </w:rPr>
            </w:pPr>
          </w:p>
          <w:p w:rsidR="002C295A" w:rsidRPr="004375B0" w:rsidRDefault="002C295A" w:rsidP="004D317F">
            <w:pPr>
              <w:jc w:val="right"/>
              <w:rPr>
                <w:sz w:val="18"/>
              </w:rPr>
            </w:pPr>
          </w:p>
          <w:p w:rsidR="002C295A" w:rsidRPr="004375B0" w:rsidRDefault="002C295A" w:rsidP="004D317F">
            <w:pPr>
              <w:jc w:val="right"/>
              <w:rPr>
                <w:sz w:val="18"/>
              </w:rPr>
            </w:pPr>
          </w:p>
        </w:tc>
        <w:tc>
          <w:tcPr>
            <w:tcW w:w="9038" w:type="dxa"/>
            <w:gridSpan w:val="2"/>
            <w:tcBorders>
              <w:right w:val="single" w:sz="4" w:space="0" w:color="auto"/>
            </w:tcBorders>
          </w:tcPr>
          <w:p w:rsidR="002C295A" w:rsidRPr="00322327" w:rsidRDefault="002C295A" w:rsidP="001F5B9F">
            <w:pPr>
              <w:jc w:val="both"/>
              <w:rPr>
                <w:rFonts w:eastAsia="Times New Roman" w:cstheme="minorHAnsi"/>
                <w:b/>
                <w:bCs/>
                <w:sz w:val="20"/>
                <w:szCs w:val="20"/>
              </w:rPr>
            </w:pPr>
            <w:r w:rsidRPr="00322327">
              <w:rPr>
                <w:b/>
                <w:sz w:val="20"/>
                <w:szCs w:val="20"/>
              </w:rPr>
              <w:t>Α.</w:t>
            </w:r>
            <w:r w:rsidRPr="00322327">
              <w:rPr>
                <w:sz w:val="20"/>
                <w:szCs w:val="20"/>
              </w:rPr>
              <w:t xml:space="preserve"> </w:t>
            </w:r>
            <w:r w:rsidRPr="00322327">
              <w:rPr>
                <w:b/>
                <w:sz w:val="20"/>
                <w:szCs w:val="20"/>
                <w:u w:val="single"/>
              </w:rPr>
              <w:t xml:space="preserve">ΕΑΝ </w:t>
            </w:r>
            <w:r w:rsidRPr="00322327">
              <w:rPr>
                <w:rFonts w:eastAsia="Times New Roman" w:cstheme="minorHAnsi"/>
                <w:b/>
                <w:bCs/>
                <w:sz w:val="20"/>
                <w:szCs w:val="20"/>
                <w:u w:val="single"/>
              </w:rPr>
              <w:t>ΑΝΗΚΩ ΣΕ ΜΙΑ ΑΠΟ ΤΙΣ ΠΑΡΑΚΑΤΩ ΠΕΡΙΠΤΩΣΕΙΣ;</w:t>
            </w:r>
            <w:r w:rsidRPr="00322327">
              <w:rPr>
                <w:sz w:val="20"/>
                <w:szCs w:val="20"/>
              </w:rPr>
              <w:t xml:space="preserve"> Εάν «Ναι», </w:t>
            </w:r>
            <w:r w:rsidR="001F5B9F">
              <w:rPr>
                <w:sz w:val="20"/>
                <w:szCs w:val="20"/>
              </w:rPr>
              <w:t>ανεβάστε (</w:t>
            </w:r>
            <w:r w:rsidRPr="00322327">
              <w:rPr>
                <w:sz w:val="20"/>
                <w:szCs w:val="20"/>
              </w:rPr>
              <w:t>upload</w:t>
            </w:r>
            <w:r w:rsidR="001F5B9F">
              <w:rPr>
                <w:sz w:val="20"/>
                <w:szCs w:val="20"/>
              </w:rPr>
              <w:t>)</w:t>
            </w:r>
            <w:r w:rsidRPr="00322327">
              <w:rPr>
                <w:sz w:val="20"/>
                <w:szCs w:val="20"/>
              </w:rPr>
              <w:t xml:space="preserve"> Πιστοποιητικό οικογενειακής κατάστασης</w:t>
            </w:r>
            <w:r w:rsidR="00EB2C0C">
              <w:rPr>
                <w:sz w:val="20"/>
                <w:szCs w:val="20"/>
              </w:rPr>
              <w:t xml:space="preserve"> του τελευταίου εξαμήνου</w:t>
            </w:r>
            <w:r w:rsidRPr="00322327">
              <w:rPr>
                <w:sz w:val="20"/>
                <w:szCs w:val="20"/>
              </w:rPr>
              <w:t xml:space="preserve"> ή οποιοδήποτε άλλο δικαιολογητικό που αποδεικνύει κοινωνικά κριτήρια των ειδικών περιπτώσεων. Εάν «Όχι», τότε δεν χρειάζεται να ανεβάσετε κάποιο σχετικό δικαιολογητικό που να αφορά τα κοινωνικά κριτήρια</w:t>
            </w:r>
          </w:p>
        </w:tc>
      </w:tr>
      <w:tr w:rsidR="002C295A" w:rsidRPr="00C81AAD" w:rsidTr="007113D5">
        <w:tc>
          <w:tcPr>
            <w:tcW w:w="426" w:type="dxa"/>
            <w:vMerge/>
            <w:tcBorders>
              <w:left w:val="single" w:sz="4" w:space="0" w:color="auto"/>
            </w:tcBorders>
          </w:tcPr>
          <w:p w:rsidR="002C295A" w:rsidRPr="004375B0" w:rsidRDefault="002C295A" w:rsidP="004D317F">
            <w:pPr>
              <w:jc w:val="right"/>
              <w:rPr>
                <w:sz w:val="18"/>
                <w:u w:val="single"/>
              </w:rPr>
            </w:pPr>
          </w:p>
        </w:tc>
        <w:tc>
          <w:tcPr>
            <w:tcW w:w="6889" w:type="dxa"/>
          </w:tcPr>
          <w:p w:rsidR="002C295A" w:rsidRPr="005D4A28" w:rsidRDefault="002C295A" w:rsidP="004D317F">
            <w:pPr>
              <w:pStyle w:val="a3"/>
              <w:numPr>
                <w:ilvl w:val="0"/>
                <w:numId w:val="31"/>
              </w:numPr>
              <w:ind w:left="349" w:hanging="229"/>
              <w:rPr>
                <w:rFonts w:ascii="Calibri" w:hAnsi="Calibri" w:cs="Calibri"/>
                <w:bCs/>
                <w:sz w:val="18"/>
                <w:szCs w:val="20"/>
              </w:rPr>
            </w:pPr>
            <w:r w:rsidRPr="005D4A28">
              <w:rPr>
                <w:rFonts w:ascii="Calibri" w:hAnsi="Calibri" w:cs="Calibri"/>
                <w:bCs/>
                <w:sz w:val="18"/>
                <w:szCs w:val="20"/>
              </w:rPr>
              <w:t xml:space="preserve">Πολύτεκνη οικογένεια </w:t>
            </w:r>
          </w:p>
        </w:tc>
        <w:tc>
          <w:tcPr>
            <w:tcW w:w="2149" w:type="dxa"/>
            <w:tcBorders>
              <w:right w:val="single" w:sz="4" w:space="0" w:color="auto"/>
            </w:tcBorders>
            <w:vAlign w:val="center"/>
          </w:tcPr>
          <w:p w:rsidR="002C295A" w:rsidRPr="00860467" w:rsidRDefault="002C295A" w:rsidP="004D317F">
            <w:pPr>
              <w:shd w:val="clear" w:color="auto" w:fill="FFFFFF"/>
              <w:jc w:val="center"/>
              <w:rPr>
                <w:sz w:val="20"/>
              </w:rPr>
            </w:pPr>
            <w:r>
              <w:rPr>
                <w:b/>
                <w:sz w:val="20"/>
              </w:rPr>
              <w:t>(προαιρετικό</w:t>
            </w:r>
            <w:r w:rsidRPr="00860467">
              <w:rPr>
                <w:b/>
                <w:sz w:val="20"/>
              </w:rPr>
              <w:t>)</w:t>
            </w:r>
          </w:p>
        </w:tc>
      </w:tr>
      <w:tr w:rsidR="002C295A" w:rsidRPr="00C81AAD" w:rsidTr="007113D5">
        <w:tc>
          <w:tcPr>
            <w:tcW w:w="426" w:type="dxa"/>
            <w:vMerge/>
            <w:tcBorders>
              <w:left w:val="single" w:sz="4" w:space="0" w:color="auto"/>
            </w:tcBorders>
          </w:tcPr>
          <w:p w:rsidR="002C295A" w:rsidRPr="004375B0" w:rsidRDefault="002C295A" w:rsidP="004D317F">
            <w:pPr>
              <w:jc w:val="right"/>
              <w:rPr>
                <w:sz w:val="18"/>
                <w:u w:val="single"/>
              </w:rPr>
            </w:pPr>
          </w:p>
        </w:tc>
        <w:tc>
          <w:tcPr>
            <w:tcW w:w="6889" w:type="dxa"/>
          </w:tcPr>
          <w:p w:rsidR="002C295A" w:rsidRPr="005D4A28" w:rsidRDefault="002C295A" w:rsidP="004D317F">
            <w:pPr>
              <w:pStyle w:val="a3"/>
              <w:numPr>
                <w:ilvl w:val="0"/>
                <w:numId w:val="31"/>
              </w:numPr>
              <w:ind w:left="349" w:hanging="229"/>
              <w:rPr>
                <w:rFonts w:ascii="Calibri" w:hAnsi="Calibri" w:cs="Calibri"/>
                <w:bCs/>
                <w:sz w:val="18"/>
                <w:szCs w:val="20"/>
              </w:rPr>
            </w:pPr>
            <w:r w:rsidRPr="005D4A28">
              <w:rPr>
                <w:rFonts w:ascii="Calibri" w:hAnsi="Calibri" w:cs="Calibri"/>
                <w:bCs/>
                <w:sz w:val="18"/>
                <w:szCs w:val="20"/>
              </w:rPr>
              <w:t xml:space="preserve">Τρίτεκνη οικογένεια </w:t>
            </w:r>
          </w:p>
        </w:tc>
        <w:tc>
          <w:tcPr>
            <w:tcW w:w="2149" w:type="dxa"/>
            <w:tcBorders>
              <w:right w:val="single" w:sz="4" w:space="0" w:color="auto"/>
            </w:tcBorders>
          </w:tcPr>
          <w:p w:rsidR="002C295A" w:rsidRPr="00860467" w:rsidRDefault="002C295A" w:rsidP="004D317F">
            <w:pPr>
              <w:jc w:val="center"/>
            </w:pPr>
            <w:r>
              <w:rPr>
                <w:b/>
                <w:sz w:val="20"/>
              </w:rPr>
              <w:t>(προαιρετικό</w:t>
            </w:r>
            <w:r w:rsidRPr="00860467">
              <w:rPr>
                <w:b/>
                <w:sz w:val="20"/>
              </w:rPr>
              <w:t>)</w:t>
            </w:r>
          </w:p>
        </w:tc>
      </w:tr>
      <w:tr w:rsidR="002C295A" w:rsidRPr="00C73294" w:rsidTr="007113D5">
        <w:tc>
          <w:tcPr>
            <w:tcW w:w="426" w:type="dxa"/>
            <w:vMerge/>
            <w:tcBorders>
              <w:left w:val="single" w:sz="4" w:space="0" w:color="auto"/>
            </w:tcBorders>
          </w:tcPr>
          <w:p w:rsidR="002C295A" w:rsidRPr="004375B0" w:rsidRDefault="002C295A" w:rsidP="004D317F">
            <w:pPr>
              <w:jc w:val="right"/>
              <w:rPr>
                <w:sz w:val="18"/>
                <w:u w:val="single"/>
                <w:lang w:val="en-US"/>
              </w:rPr>
            </w:pPr>
          </w:p>
        </w:tc>
        <w:tc>
          <w:tcPr>
            <w:tcW w:w="6889" w:type="dxa"/>
          </w:tcPr>
          <w:p w:rsidR="002C295A" w:rsidRPr="005D4A28" w:rsidRDefault="002C295A" w:rsidP="004D317F">
            <w:pPr>
              <w:pStyle w:val="a3"/>
              <w:numPr>
                <w:ilvl w:val="0"/>
                <w:numId w:val="31"/>
              </w:numPr>
              <w:ind w:left="349" w:hanging="229"/>
              <w:rPr>
                <w:rFonts w:ascii="Calibri" w:hAnsi="Calibri" w:cs="Calibri"/>
                <w:bCs/>
                <w:sz w:val="18"/>
                <w:szCs w:val="20"/>
              </w:rPr>
            </w:pPr>
            <w:r w:rsidRPr="005D4A28">
              <w:rPr>
                <w:rFonts w:ascii="Calibri" w:hAnsi="Calibri" w:cs="Calibri"/>
                <w:bCs/>
                <w:sz w:val="18"/>
                <w:szCs w:val="20"/>
              </w:rPr>
              <w:t xml:space="preserve">Μονογονεϊκή οικογένεια </w:t>
            </w:r>
          </w:p>
        </w:tc>
        <w:tc>
          <w:tcPr>
            <w:tcW w:w="2149" w:type="dxa"/>
            <w:tcBorders>
              <w:right w:val="single" w:sz="4" w:space="0" w:color="auto"/>
            </w:tcBorders>
          </w:tcPr>
          <w:p w:rsidR="002C295A" w:rsidRPr="00860467" w:rsidRDefault="002C295A" w:rsidP="004D317F">
            <w:pPr>
              <w:jc w:val="center"/>
            </w:pPr>
            <w:r>
              <w:rPr>
                <w:b/>
                <w:sz w:val="20"/>
              </w:rPr>
              <w:t>(προαιρετικό</w:t>
            </w:r>
            <w:r w:rsidRPr="00860467">
              <w:rPr>
                <w:b/>
                <w:sz w:val="20"/>
              </w:rPr>
              <w:t>)</w:t>
            </w:r>
          </w:p>
        </w:tc>
      </w:tr>
      <w:tr w:rsidR="002C295A" w:rsidRPr="006A533B" w:rsidTr="007113D5">
        <w:tc>
          <w:tcPr>
            <w:tcW w:w="426" w:type="dxa"/>
            <w:vMerge/>
            <w:tcBorders>
              <w:left w:val="single" w:sz="4" w:space="0" w:color="auto"/>
            </w:tcBorders>
          </w:tcPr>
          <w:p w:rsidR="002C295A" w:rsidRPr="004375B0" w:rsidRDefault="002C295A" w:rsidP="004D317F">
            <w:pPr>
              <w:jc w:val="right"/>
              <w:rPr>
                <w:sz w:val="18"/>
                <w:u w:val="single"/>
                <w:lang w:val="en-US"/>
              </w:rPr>
            </w:pPr>
          </w:p>
        </w:tc>
        <w:tc>
          <w:tcPr>
            <w:tcW w:w="6889" w:type="dxa"/>
          </w:tcPr>
          <w:p w:rsidR="002C295A" w:rsidRPr="005D4A28" w:rsidRDefault="002C295A" w:rsidP="004D317F">
            <w:pPr>
              <w:pStyle w:val="a3"/>
              <w:numPr>
                <w:ilvl w:val="0"/>
                <w:numId w:val="31"/>
              </w:numPr>
              <w:ind w:left="349" w:hanging="229"/>
              <w:rPr>
                <w:rFonts w:ascii="Calibri" w:hAnsi="Calibri" w:cs="Calibri"/>
                <w:bCs/>
                <w:sz w:val="18"/>
                <w:szCs w:val="20"/>
              </w:rPr>
            </w:pPr>
            <w:r w:rsidRPr="005D4A28">
              <w:rPr>
                <w:rFonts w:ascii="Calibri" w:hAnsi="Calibri" w:cs="Calibri"/>
                <w:bCs/>
                <w:sz w:val="18"/>
                <w:szCs w:val="20"/>
              </w:rPr>
              <w:t xml:space="preserve">Ορφανός/νη από 1 γονέα </w:t>
            </w:r>
          </w:p>
        </w:tc>
        <w:tc>
          <w:tcPr>
            <w:tcW w:w="2149" w:type="dxa"/>
            <w:tcBorders>
              <w:right w:val="single" w:sz="4" w:space="0" w:color="auto"/>
            </w:tcBorders>
          </w:tcPr>
          <w:p w:rsidR="002C295A" w:rsidRPr="00860467" w:rsidRDefault="002C295A" w:rsidP="004D317F">
            <w:pPr>
              <w:jc w:val="center"/>
            </w:pPr>
            <w:r>
              <w:rPr>
                <w:b/>
                <w:sz w:val="20"/>
              </w:rPr>
              <w:t>(προαιρετικό</w:t>
            </w:r>
            <w:r w:rsidRPr="00860467">
              <w:rPr>
                <w:b/>
                <w:sz w:val="20"/>
              </w:rPr>
              <w:t>)</w:t>
            </w:r>
          </w:p>
        </w:tc>
      </w:tr>
      <w:tr w:rsidR="002C295A" w:rsidRPr="00D37E62" w:rsidTr="007113D5">
        <w:tc>
          <w:tcPr>
            <w:tcW w:w="426" w:type="dxa"/>
            <w:vMerge/>
            <w:tcBorders>
              <w:left w:val="single" w:sz="4" w:space="0" w:color="auto"/>
            </w:tcBorders>
          </w:tcPr>
          <w:p w:rsidR="002C295A" w:rsidRPr="004375B0" w:rsidRDefault="002C295A" w:rsidP="004D317F">
            <w:pPr>
              <w:jc w:val="right"/>
              <w:rPr>
                <w:sz w:val="18"/>
                <w:u w:val="single"/>
                <w:lang w:val="en-US"/>
              </w:rPr>
            </w:pPr>
          </w:p>
        </w:tc>
        <w:tc>
          <w:tcPr>
            <w:tcW w:w="6889" w:type="dxa"/>
          </w:tcPr>
          <w:p w:rsidR="002C295A" w:rsidRPr="005D4A28" w:rsidRDefault="002C295A" w:rsidP="004D317F">
            <w:pPr>
              <w:pStyle w:val="a3"/>
              <w:numPr>
                <w:ilvl w:val="0"/>
                <w:numId w:val="31"/>
              </w:numPr>
              <w:ind w:left="349" w:hanging="229"/>
              <w:rPr>
                <w:rFonts w:ascii="Calibri" w:hAnsi="Calibri" w:cs="Calibri"/>
                <w:bCs/>
                <w:sz w:val="18"/>
                <w:szCs w:val="20"/>
              </w:rPr>
            </w:pPr>
            <w:r w:rsidRPr="005D4A28">
              <w:rPr>
                <w:rFonts w:ascii="Calibri" w:hAnsi="Calibri" w:cs="Calibri"/>
                <w:bCs/>
                <w:sz w:val="18"/>
                <w:szCs w:val="20"/>
              </w:rPr>
              <w:t xml:space="preserve">Ορφανός/νη από 2 γονείς </w:t>
            </w:r>
          </w:p>
        </w:tc>
        <w:tc>
          <w:tcPr>
            <w:tcW w:w="2149" w:type="dxa"/>
            <w:tcBorders>
              <w:right w:val="single" w:sz="4" w:space="0" w:color="auto"/>
            </w:tcBorders>
          </w:tcPr>
          <w:p w:rsidR="002C295A" w:rsidRPr="00860467" w:rsidRDefault="002C295A" w:rsidP="004D317F">
            <w:pPr>
              <w:jc w:val="center"/>
            </w:pPr>
            <w:r>
              <w:rPr>
                <w:b/>
                <w:sz w:val="20"/>
              </w:rPr>
              <w:t>(προαιρετικό</w:t>
            </w:r>
            <w:r w:rsidRPr="00860467">
              <w:rPr>
                <w:b/>
                <w:sz w:val="20"/>
              </w:rPr>
              <w:t>)</w:t>
            </w:r>
          </w:p>
        </w:tc>
      </w:tr>
      <w:tr w:rsidR="002C295A" w:rsidRPr="00C81AAD" w:rsidTr="007113D5">
        <w:tc>
          <w:tcPr>
            <w:tcW w:w="426" w:type="dxa"/>
            <w:tcBorders>
              <w:left w:val="single" w:sz="4" w:space="0" w:color="auto"/>
              <w:bottom w:val="single" w:sz="4" w:space="0" w:color="auto"/>
            </w:tcBorders>
          </w:tcPr>
          <w:p w:rsidR="002C295A" w:rsidRPr="004375B0" w:rsidRDefault="002C295A" w:rsidP="004D317F">
            <w:pPr>
              <w:jc w:val="right"/>
              <w:rPr>
                <w:sz w:val="18"/>
              </w:rPr>
            </w:pPr>
          </w:p>
        </w:tc>
        <w:tc>
          <w:tcPr>
            <w:tcW w:w="6889" w:type="dxa"/>
            <w:tcBorders>
              <w:bottom w:val="single" w:sz="4" w:space="0" w:color="auto"/>
            </w:tcBorders>
          </w:tcPr>
          <w:p w:rsidR="002C145B" w:rsidRDefault="00322327" w:rsidP="004D317F">
            <w:pPr>
              <w:rPr>
                <w:rFonts w:ascii="Calibri" w:hAnsi="Calibri" w:cs="Calibri"/>
                <w:b/>
                <w:bCs/>
                <w:sz w:val="18"/>
                <w:szCs w:val="20"/>
                <w:u w:val="single"/>
              </w:rPr>
            </w:pPr>
            <w:r w:rsidRPr="00322327">
              <w:rPr>
                <w:rFonts w:eastAsia="Times New Roman" w:cstheme="minorHAnsi"/>
                <w:b/>
                <w:bCs/>
                <w:sz w:val="20"/>
              </w:rPr>
              <w:t xml:space="preserve">Β. </w:t>
            </w:r>
            <w:r w:rsidR="002C295A" w:rsidRPr="006124EC">
              <w:rPr>
                <w:rFonts w:eastAsia="Times New Roman" w:cstheme="minorHAnsi"/>
                <w:b/>
                <w:bCs/>
                <w:sz w:val="20"/>
                <w:u w:val="single"/>
              </w:rPr>
              <w:t xml:space="preserve">ΕΙΜΑΙ ΑΜΕΑ ή ΑΤΟΜΟ ΜΕ ΣΟΒΑΡΕΣ ΠΑΘΗΣΕΙΣ ΥΓΕΙΑΣ ΣΥΜΦΩΝΑ </w:t>
            </w:r>
            <w:r w:rsidR="002C295A" w:rsidRPr="006124EC">
              <w:rPr>
                <w:rFonts w:ascii="Calibri" w:hAnsi="Calibri" w:cs="Calibri"/>
                <w:b/>
                <w:bCs/>
                <w:sz w:val="18"/>
                <w:szCs w:val="20"/>
                <w:u w:val="single"/>
              </w:rPr>
              <w:t xml:space="preserve">με την </w:t>
            </w:r>
            <w:r w:rsidR="002C145B">
              <w:rPr>
                <w:rFonts w:ascii="Calibri" w:hAnsi="Calibri" w:cs="Calibri"/>
                <w:b/>
                <w:bCs/>
                <w:sz w:val="18"/>
                <w:szCs w:val="20"/>
                <w:u w:val="single"/>
              </w:rPr>
              <w:t xml:space="preserve">   </w:t>
            </w:r>
          </w:p>
          <w:p w:rsidR="002C295A" w:rsidRPr="006124EC" w:rsidRDefault="002C295A" w:rsidP="004D317F">
            <w:pPr>
              <w:rPr>
                <w:rFonts w:ascii="Calibri" w:hAnsi="Calibri" w:cs="Calibri"/>
                <w:b/>
                <w:bCs/>
                <w:sz w:val="18"/>
                <w:szCs w:val="20"/>
                <w:u w:val="single"/>
              </w:rPr>
            </w:pPr>
            <w:r w:rsidRPr="006124EC">
              <w:rPr>
                <w:rFonts w:ascii="Calibri" w:hAnsi="Calibri" w:cs="Calibri"/>
                <w:b/>
                <w:bCs/>
                <w:sz w:val="18"/>
                <w:szCs w:val="20"/>
                <w:u w:val="single"/>
              </w:rPr>
              <w:t xml:space="preserve">αριθμ. </w:t>
            </w:r>
            <w:hyperlink r:id="rId14" w:history="1">
              <w:r w:rsidRPr="002A6327">
                <w:rPr>
                  <w:rStyle w:val="-"/>
                  <w:sz w:val="18"/>
                </w:rPr>
                <w:t>Φ.153/146145/Α5  (ΦΕΚ3557/τ.Β’/2019)</w:t>
              </w:r>
            </w:hyperlink>
            <w:r w:rsidRPr="002A6327">
              <w:rPr>
                <w:rFonts w:ascii="Calibri" w:hAnsi="Calibri" w:cs="Calibri"/>
                <w:b/>
                <w:bCs/>
                <w:sz w:val="16"/>
                <w:szCs w:val="20"/>
                <w:u w:val="single"/>
              </w:rPr>
              <w:t xml:space="preserve"> </w:t>
            </w:r>
          </w:p>
          <w:p w:rsidR="002C295A" w:rsidRPr="003C2014" w:rsidRDefault="002C295A" w:rsidP="004D317F">
            <w:pPr>
              <w:rPr>
                <w:rFonts w:ascii="Calibri" w:hAnsi="Calibri" w:cs="Calibri"/>
                <w:b/>
                <w:bCs/>
                <w:sz w:val="18"/>
                <w:szCs w:val="20"/>
              </w:rPr>
            </w:pPr>
            <w:r w:rsidRPr="001F5B9F">
              <w:rPr>
                <w:sz w:val="20"/>
              </w:rPr>
              <w:t xml:space="preserve">Εάν «Ναι», upload του αντίστοιχου αποδεικτικού εγγράφου </w:t>
            </w:r>
          </w:p>
        </w:tc>
        <w:tc>
          <w:tcPr>
            <w:tcW w:w="2149" w:type="dxa"/>
            <w:tcBorders>
              <w:bottom w:val="single" w:sz="4" w:space="0" w:color="auto"/>
              <w:right w:val="single" w:sz="4" w:space="0" w:color="auto"/>
            </w:tcBorders>
            <w:vAlign w:val="center"/>
          </w:tcPr>
          <w:p w:rsidR="002C295A" w:rsidRPr="00860467" w:rsidRDefault="002C295A" w:rsidP="004D317F">
            <w:pPr>
              <w:shd w:val="clear" w:color="auto" w:fill="FFFFFF"/>
              <w:jc w:val="center"/>
              <w:rPr>
                <w:sz w:val="20"/>
              </w:rPr>
            </w:pPr>
            <w:r>
              <w:rPr>
                <w:b/>
                <w:sz w:val="20"/>
              </w:rPr>
              <w:t>(προαιρετικό</w:t>
            </w:r>
            <w:r w:rsidRPr="00860467">
              <w:rPr>
                <w:b/>
                <w:sz w:val="20"/>
              </w:rPr>
              <w:t>)</w:t>
            </w:r>
          </w:p>
        </w:tc>
      </w:tr>
      <w:tr w:rsidR="00322327" w:rsidRPr="00C81AAD" w:rsidTr="007113D5">
        <w:tc>
          <w:tcPr>
            <w:tcW w:w="9464" w:type="dxa"/>
            <w:gridSpan w:val="3"/>
            <w:tcBorders>
              <w:top w:val="single" w:sz="4" w:space="0" w:color="auto"/>
              <w:left w:val="single" w:sz="4" w:space="0" w:color="auto"/>
              <w:bottom w:val="single" w:sz="4" w:space="0" w:color="auto"/>
              <w:right w:val="single" w:sz="4" w:space="0" w:color="auto"/>
            </w:tcBorders>
          </w:tcPr>
          <w:p w:rsidR="00322327" w:rsidRPr="007119C6" w:rsidRDefault="00322327" w:rsidP="004D317F">
            <w:pPr>
              <w:tabs>
                <w:tab w:val="left" w:pos="2127"/>
              </w:tabs>
              <w:jc w:val="both"/>
              <w:rPr>
                <w:rFonts w:ascii="Calibri" w:hAnsi="Calibri" w:cs="Calibri"/>
                <w:b/>
                <w:bCs/>
                <w:iCs/>
                <w:sz w:val="20"/>
                <w:szCs w:val="20"/>
              </w:rPr>
            </w:pPr>
            <w:r w:rsidRPr="007119C6">
              <w:rPr>
                <w:rFonts w:ascii="Calibri" w:hAnsi="Calibri" w:cs="Calibri"/>
                <w:b/>
                <w:bCs/>
                <w:iCs/>
                <w:sz w:val="20"/>
                <w:szCs w:val="20"/>
              </w:rPr>
              <w:t xml:space="preserve">Τα ανωτέρω κριτήρια εφαρμόζονται για την αξιολογική κατάταξη των αιτήσεων φοιτητών/τριων για συμμετοχή στο Πρόγραμμα Πρακτικής Άσκησης Φοιτητών των προγραμμάτων σπουδών Τ.Ε. μέσω ΕΣΠΑ.  </w:t>
            </w:r>
          </w:p>
        </w:tc>
      </w:tr>
    </w:tbl>
    <w:p w:rsidR="00D51C10" w:rsidRDefault="00D51C10" w:rsidP="00D51C10">
      <w:pPr>
        <w:spacing w:after="0" w:line="240" w:lineRule="auto"/>
        <w:jc w:val="both"/>
      </w:pPr>
    </w:p>
    <w:p w:rsidR="004E322A" w:rsidRDefault="00531A92" w:rsidP="00B157F5">
      <w:pPr>
        <w:spacing w:after="0" w:line="240" w:lineRule="auto"/>
        <w:ind w:left="426"/>
        <w:jc w:val="both"/>
        <w:rPr>
          <w:szCs w:val="20"/>
        </w:rPr>
      </w:pPr>
      <w:r w:rsidRPr="00531A92">
        <w:rPr>
          <w:b/>
          <w:szCs w:val="20"/>
        </w:rPr>
        <w:t xml:space="preserve">1.3 </w:t>
      </w:r>
      <w:r w:rsidR="004E322A" w:rsidRPr="00531A92">
        <w:rPr>
          <w:b/>
          <w:szCs w:val="20"/>
        </w:rPr>
        <w:t>Απαραίτητη προϋπόθεση</w:t>
      </w:r>
      <w:r w:rsidR="004E322A" w:rsidRPr="00531A92">
        <w:rPr>
          <w:szCs w:val="20"/>
        </w:rPr>
        <w:t xml:space="preserve"> για να πραγματοποιήσει ένας φοιτητής/μία φοιτήτρια πρακτική άσκηση και να λάβει τη σχετική αποζημίωση είναι: α) </w:t>
      </w:r>
      <w:r w:rsidR="004E322A" w:rsidRPr="00531A92">
        <w:rPr>
          <w:b/>
          <w:szCs w:val="20"/>
        </w:rPr>
        <w:t>να μην έχει συμμετάσχει ξανά στο πρόγραμμα</w:t>
      </w:r>
      <w:r w:rsidR="004E322A" w:rsidRPr="00531A92">
        <w:rPr>
          <w:szCs w:val="20"/>
        </w:rPr>
        <w:t xml:space="preserve"> πρακτικής άσκησης ως φοιτητής/τρια είτε του ίδιου τμήματος είτε άλλου τμήματος του Πανεπιστημίου Δυτικής Μακεδονίας ή </w:t>
      </w:r>
      <w:r w:rsidR="00782834">
        <w:rPr>
          <w:szCs w:val="20"/>
        </w:rPr>
        <w:t xml:space="preserve">του </w:t>
      </w:r>
      <w:r w:rsidR="004E322A" w:rsidRPr="00531A92">
        <w:rPr>
          <w:szCs w:val="20"/>
        </w:rPr>
        <w:t xml:space="preserve">πρώην ΤΕΙ Δυτικής Μακεδονίας και </w:t>
      </w:r>
      <w:r w:rsidR="004E322A" w:rsidRPr="00531A92">
        <w:rPr>
          <w:b/>
          <w:szCs w:val="20"/>
        </w:rPr>
        <w:t>β) να διατηρεί τη φοιτητική του ιδιότητα</w:t>
      </w:r>
      <w:r w:rsidR="004E322A" w:rsidRPr="00531A92">
        <w:rPr>
          <w:szCs w:val="20"/>
        </w:rPr>
        <w:t xml:space="preserve"> καθ’ όλη τη διάρκεια πραγμα</w:t>
      </w:r>
      <w:r w:rsidR="00C735A1">
        <w:rPr>
          <w:szCs w:val="20"/>
        </w:rPr>
        <w:t xml:space="preserve">τοποίησης της πρακτικής άσκησης και </w:t>
      </w:r>
      <w:r w:rsidR="00C735A1" w:rsidRPr="00066B41">
        <w:rPr>
          <w:b/>
          <w:szCs w:val="20"/>
        </w:rPr>
        <w:t xml:space="preserve">γ) να μην απασχολείται </w:t>
      </w:r>
      <w:r w:rsidR="00066B41" w:rsidRPr="00066B41">
        <w:rPr>
          <w:b/>
          <w:szCs w:val="20"/>
        </w:rPr>
        <w:t xml:space="preserve">ήδη </w:t>
      </w:r>
      <w:r w:rsidR="00C735A1" w:rsidRPr="00066B41">
        <w:rPr>
          <w:b/>
          <w:szCs w:val="20"/>
        </w:rPr>
        <w:t>σε φορείς του δημοσίου και του ευρύτερου δημοσίου τομέα</w:t>
      </w:r>
    </w:p>
    <w:p w:rsidR="00531A92" w:rsidRPr="00531A92" w:rsidRDefault="00531A92" w:rsidP="00B157F5">
      <w:pPr>
        <w:spacing w:after="0" w:line="240" w:lineRule="auto"/>
        <w:ind w:left="426"/>
        <w:jc w:val="both"/>
        <w:rPr>
          <w:szCs w:val="20"/>
        </w:rPr>
      </w:pPr>
    </w:p>
    <w:p w:rsidR="00B3348E" w:rsidRPr="00884950" w:rsidRDefault="00531A92" w:rsidP="00B157F5">
      <w:pPr>
        <w:spacing w:after="0" w:line="240" w:lineRule="auto"/>
        <w:ind w:left="426"/>
        <w:jc w:val="both"/>
      </w:pPr>
      <w:r w:rsidRPr="00884950">
        <w:rPr>
          <w:b/>
          <w:szCs w:val="20"/>
        </w:rPr>
        <w:t>1.4</w:t>
      </w:r>
      <w:r w:rsidRPr="00884950">
        <w:rPr>
          <w:szCs w:val="20"/>
        </w:rPr>
        <w:t xml:space="preserve"> </w:t>
      </w:r>
      <w:r w:rsidR="0083584F" w:rsidRPr="00884950">
        <w:rPr>
          <w:szCs w:val="20"/>
        </w:rPr>
        <w:t xml:space="preserve">Οι </w:t>
      </w:r>
      <w:r w:rsidR="004E322A" w:rsidRPr="00884950">
        <w:t xml:space="preserve">διαθέσιμες θέσεις πρακτικής ανά </w:t>
      </w:r>
      <w:r w:rsidR="00884950" w:rsidRPr="00884950">
        <w:rPr>
          <w:b/>
        </w:rPr>
        <w:t>Πρόγραμμα Σ</w:t>
      </w:r>
      <w:r w:rsidR="0083584F" w:rsidRPr="00884950">
        <w:rPr>
          <w:b/>
        </w:rPr>
        <w:t>πουδών ΤΕ</w:t>
      </w:r>
      <w:r w:rsidR="0083584F" w:rsidRPr="00884950">
        <w:t xml:space="preserve"> έχουν ως εξής:</w:t>
      </w:r>
    </w:p>
    <w:tbl>
      <w:tblPr>
        <w:tblStyle w:val="a8"/>
        <w:tblW w:w="0" w:type="auto"/>
        <w:tblInd w:w="426" w:type="dxa"/>
        <w:tblLook w:val="04A0" w:firstRow="1" w:lastRow="0" w:firstColumn="1" w:lastColumn="0" w:noHBand="0" w:noVBand="1"/>
      </w:tblPr>
      <w:tblGrid>
        <w:gridCol w:w="545"/>
        <w:gridCol w:w="7060"/>
        <w:gridCol w:w="1149"/>
      </w:tblGrid>
      <w:tr w:rsidR="00894C83" w:rsidRPr="00894C83" w:rsidTr="003B0223">
        <w:tc>
          <w:tcPr>
            <w:tcW w:w="545" w:type="dxa"/>
            <w:vAlign w:val="center"/>
          </w:tcPr>
          <w:p w:rsidR="00894C83" w:rsidRPr="00894C83" w:rsidRDefault="00894C83" w:rsidP="003B0223">
            <w:pPr>
              <w:jc w:val="center"/>
              <w:rPr>
                <w:b/>
                <w:sz w:val="18"/>
              </w:rPr>
            </w:pPr>
            <w:r w:rsidRPr="00894C83">
              <w:rPr>
                <w:b/>
                <w:sz w:val="18"/>
              </w:rPr>
              <w:t>Α/Α</w:t>
            </w:r>
          </w:p>
        </w:tc>
        <w:tc>
          <w:tcPr>
            <w:tcW w:w="7060" w:type="dxa"/>
            <w:vAlign w:val="center"/>
          </w:tcPr>
          <w:p w:rsidR="00894C83" w:rsidRPr="00894C83" w:rsidRDefault="00894C83" w:rsidP="003B0223">
            <w:pPr>
              <w:jc w:val="center"/>
              <w:rPr>
                <w:b/>
                <w:sz w:val="18"/>
              </w:rPr>
            </w:pPr>
            <w:r w:rsidRPr="00894C83">
              <w:rPr>
                <w:b/>
                <w:sz w:val="18"/>
              </w:rPr>
              <w:t>ΠΡΟΓΡΑΜΜΑΤΑ ΣΠΟΥΔΩΝ ΤΕ</w:t>
            </w:r>
          </w:p>
        </w:tc>
        <w:tc>
          <w:tcPr>
            <w:tcW w:w="1149" w:type="dxa"/>
            <w:vAlign w:val="center"/>
          </w:tcPr>
          <w:p w:rsidR="00894C83" w:rsidRPr="00894C83" w:rsidRDefault="00894C83" w:rsidP="003B0223">
            <w:pPr>
              <w:jc w:val="center"/>
              <w:rPr>
                <w:b/>
                <w:sz w:val="18"/>
              </w:rPr>
            </w:pPr>
            <w:r w:rsidRPr="00894C83">
              <w:rPr>
                <w:b/>
                <w:sz w:val="18"/>
              </w:rPr>
              <w:t>ΔΙΑΘΕΣΙΜΕΣ</w:t>
            </w:r>
          </w:p>
          <w:p w:rsidR="00894C83" w:rsidRPr="00894C83" w:rsidRDefault="00894C83" w:rsidP="003B0223">
            <w:pPr>
              <w:jc w:val="center"/>
              <w:rPr>
                <w:b/>
                <w:sz w:val="18"/>
              </w:rPr>
            </w:pPr>
            <w:r w:rsidRPr="00894C83">
              <w:rPr>
                <w:b/>
                <w:sz w:val="18"/>
              </w:rPr>
              <w:t>ΘΕΣΕΙΣ</w:t>
            </w:r>
          </w:p>
        </w:tc>
      </w:tr>
      <w:tr w:rsidR="00894C83" w:rsidRPr="00894C83" w:rsidTr="00F41D5E">
        <w:tc>
          <w:tcPr>
            <w:tcW w:w="545" w:type="dxa"/>
          </w:tcPr>
          <w:p w:rsidR="00894C83" w:rsidRPr="00894C83" w:rsidRDefault="00894C83" w:rsidP="0000444F">
            <w:pPr>
              <w:jc w:val="center"/>
              <w:rPr>
                <w:b/>
                <w:sz w:val="20"/>
              </w:rPr>
            </w:pPr>
            <w:r w:rsidRPr="00894C83">
              <w:rPr>
                <w:b/>
                <w:sz w:val="20"/>
              </w:rPr>
              <w:t>1</w:t>
            </w:r>
          </w:p>
        </w:tc>
        <w:tc>
          <w:tcPr>
            <w:tcW w:w="7060" w:type="dxa"/>
          </w:tcPr>
          <w:p w:rsidR="00884950" w:rsidRPr="000C7FA0" w:rsidRDefault="00894C83" w:rsidP="0000444F">
            <w:pPr>
              <w:jc w:val="both"/>
              <w:rPr>
                <w:b/>
                <w:sz w:val="20"/>
              </w:rPr>
            </w:pPr>
            <w:r w:rsidRPr="00884950">
              <w:rPr>
                <w:b/>
                <w:sz w:val="20"/>
              </w:rPr>
              <w:t>Πρόγραμμα Σπουδών Ηλεκτρολόγων Μηχανικών ΤΕ</w:t>
            </w:r>
            <w:r w:rsidR="00884950" w:rsidRPr="00884950">
              <w:rPr>
                <w:b/>
                <w:sz w:val="20"/>
              </w:rPr>
              <w:t xml:space="preserve"> </w:t>
            </w:r>
          </w:p>
          <w:p w:rsidR="00894C83" w:rsidRPr="00894C83" w:rsidRDefault="00884950" w:rsidP="0000444F">
            <w:pPr>
              <w:jc w:val="both"/>
              <w:rPr>
                <w:sz w:val="20"/>
              </w:rPr>
            </w:pPr>
            <w:r>
              <w:rPr>
                <w:sz w:val="20"/>
              </w:rPr>
              <w:t>/ (Τμήματος Ηλεκτρολόγων Μηχανικών και Μηχανικών Υπολογιστών)</w:t>
            </w:r>
          </w:p>
        </w:tc>
        <w:tc>
          <w:tcPr>
            <w:tcW w:w="1149" w:type="dxa"/>
          </w:tcPr>
          <w:p w:rsidR="00894C83" w:rsidRPr="00894C83" w:rsidRDefault="00894C83" w:rsidP="0000444F">
            <w:pPr>
              <w:jc w:val="both"/>
              <w:rPr>
                <w:sz w:val="20"/>
              </w:rPr>
            </w:pPr>
            <w:r w:rsidRPr="00894C83">
              <w:rPr>
                <w:sz w:val="20"/>
              </w:rPr>
              <w:t>10</w:t>
            </w:r>
          </w:p>
        </w:tc>
      </w:tr>
      <w:tr w:rsidR="00894C83" w:rsidRPr="00894C83" w:rsidTr="00F41D5E">
        <w:tc>
          <w:tcPr>
            <w:tcW w:w="545" w:type="dxa"/>
          </w:tcPr>
          <w:p w:rsidR="00894C83" w:rsidRPr="00894C83" w:rsidRDefault="00894C83" w:rsidP="0000444F">
            <w:pPr>
              <w:jc w:val="center"/>
              <w:rPr>
                <w:b/>
                <w:sz w:val="20"/>
              </w:rPr>
            </w:pPr>
            <w:r w:rsidRPr="00894C83">
              <w:rPr>
                <w:b/>
                <w:sz w:val="20"/>
              </w:rPr>
              <w:t>2</w:t>
            </w:r>
          </w:p>
        </w:tc>
        <w:tc>
          <w:tcPr>
            <w:tcW w:w="7060" w:type="dxa"/>
          </w:tcPr>
          <w:p w:rsidR="00884950" w:rsidRPr="00884950" w:rsidRDefault="00894C83" w:rsidP="0000444F">
            <w:pPr>
              <w:jc w:val="both"/>
              <w:rPr>
                <w:b/>
                <w:sz w:val="20"/>
              </w:rPr>
            </w:pPr>
            <w:r w:rsidRPr="00884950">
              <w:rPr>
                <w:b/>
                <w:sz w:val="20"/>
              </w:rPr>
              <w:t>Πρόγραμμα Σπουδών Μηχανικών Γεωτεχνολογίας Περιβάλλοντος ΤΕ</w:t>
            </w:r>
            <w:r w:rsidR="00884950" w:rsidRPr="00884950">
              <w:rPr>
                <w:b/>
                <w:sz w:val="20"/>
              </w:rPr>
              <w:t xml:space="preserve"> </w:t>
            </w:r>
          </w:p>
          <w:p w:rsidR="00894C83" w:rsidRPr="00894C83" w:rsidRDefault="00884950" w:rsidP="0000444F">
            <w:pPr>
              <w:jc w:val="both"/>
              <w:rPr>
                <w:sz w:val="20"/>
              </w:rPr>
            </w:pPr>
            <w:r>
              <w:rPr>
                <w:sz w:val="20"/>
              </w:rPr>
              <w:t>/</w:t>
            </w:r>
            <w:r w:rsidR="00894C83" w:rsidRPr="00894C83">
              <w:rPr>
                <w:sz w:val="20"/>
              </w:rPr>
              <w:t xml:space="preserve"> (Τμήματος Μηχανικών Ορυκτών Πόρων)</w:t>
            </w:r>
          </w:p>
        </w:tc>
        <w:tc>
          <w:tcPr>
            <w:tcW w:w="1149" w:type="dxa"/>
          </w:tcPr>
          <w:p w:rsidR="00894C83" w:rsidRPr="00894C83" w:rsidRDefault="00894C83" w:rsidP="0000444F">
            <w:pPr>
              <w:jc w:val="both"/>
              <w:rPr>
                <w:sz w:val="20"/>
              </w:rPr>
            </w:pPr>
            <w:r w:rsidRPr="00894C83">
              <w:rPr>
                <w:sz w:val="20"/>
              </w:rPr>
              <w:t>10</w:t>
            </w:r>
          </w:p>
        </w:tc>
      </w:tr>
      <w:tr w:rsidR="00894C83" w:rsidRPr="00894C83" w:rsidTr="00F41D5E">
        <w:tc>
          <w:tcPr>
            <w:tcW w:w="545" w:type="dxa"/>
          </w:tcPr>
          <w:p w:rsidR="00894C83" w:rsidRPr="00894C83" w:rsidRDefault="00894C83" w:rsidP="0000444F">
            <w:pPr>
              <w:jc w:val="center"/>
              <w:rPr>
                <w:b/>
                <w:sz w:val="20"/>
              </w:rPr>
            </w:pPr>
            <w:r w:rsidRPr="00894C83">
              <w:rPr>
                <w:b/>
                <w:sz w:val="20"/>
              </w:rPr>
              <w:t>3</w:t>
            </w:r>
          </w:p>
        </w:tc>
        <w:tc>
          <w:tcPr>
            <w:tcW w:w="7060" w:type="dxa"/>
          </w:tcPr>
          <w:p w:rsidR="00884950" w:rsidRPr="00884950" w:rsidRDefault="00894C83" w:rsidP="0000444F">
            <w:pPr>
              <w:jc w:val="both"/>
              <w:rPr>
                <w:b/>
                <w:sz w:val="20"/>
              </w:rPr>
            </w:pPr>
            <w:r w:rsidRPr="00884950">
              <w:rPr>
                <w:b/>
                <w:sz w:val="20"/>
              </w:rPr>
              <w:t xml:space="preserve">Πρόγραμμα Σπουδών Μηχανικών Τεχνολογιών Αντιρρύπανσης ΤΕ </w:t>
            </w:r>
          </w:p>
          <w:p w:rsidR="00894C83" w:rsidRPr="00894C83" w:rsidRDefault="00884950" w:rsidP="0000444F">
            <w:pPr>
              <w:jc w:val="both"/>
              <w:rPr>
                <w:sz w:val="20"/>
              </w:rPr>
            </w:pPr>
            <w:r>
              <w:rPr>
                <w:sz w:val="20"/>
              </w:rPr>
              <w:t xml:space="preserve">/ </w:t>
            </w:r>
            <w:r w:rsidR="00894C83" w:rsidRPr="00894C83">
              <w:rPr>
                <w:sz w:val="20"/>
              </w:rPr>
              <w:t>(Τμήματος Χημικών Μηχανικών)</w:t>
            </w:r>
          </w:p>
        </w:tc>
        <w:tc>
          <w:tcPr>
            <w:tcW w:w="1149" w:type="dxa"/>
          </w:tcPr>
          <w:p w:rsidR="00894C83" w:rsidRPr="00894C83" w:rsidRDefault="00894C83" w:rsidP="0000444F">
            <w:pPr>
              <w:jc w:val="both"/>
              <w:rPr>
                <w:sz w:val="20"/>
              </w:rPr>
            </w:pPr>
            <w:r w:rsidRPr="00894C83">
              <w:rPr>
                <w:sz w:val="20"/>
              </w:rPr>
              <w:t>10</w:t>
            </w:r>
          </w:p>
        </w:tc>
      </w:tr>
      <w:tr w:rsidR="00894C83" w:rsidRPr="00894C83" w:rsidTr="00F41D5E">
        <w:tc>
          <w:tcPr>
            <w:tcW w:w="545" w:type="dxa"/>
          </w:tcPr>
          <w:p w:rsidR="00894C83" w:rsidRPr="00894C83" w:rsidRDefault="00894C83" w:rsidP="0000444F">
            <w:pPr>
              <w:jc w:val="center"/>
              <w:rPr>
                <w:b/>
                <w:sz w:val="20"/>
              </w:rPr>
            </w:pPr>
            <w:r w:rsidRPr="00894C83">
              <w:rPr>
                <w:b/>
                <w:sz w:val="20"/>
              </w:rPr>
              <w:t>4</w:t>
            </w:r>
          </w:p>
        </w:tc>
        <w:tc>
          <w:tcPr>
            <w:tcW w:w="7060" w:type="dxa"/>
          </w:tcPr>
          <w:p w:rsidR="00884950" w:rsidRPr="00884950" w:rsidRDefault="00884950" w:rsidP="0000444F">
            <w:pPr>
              <w:jc w:val="both"/>
              <w:rPr>
                <w:b/>
                <w:sz w:val="20"/>
              </w:rPr>
            </w:pPr>
            <w:r w:rsidRPr="00884950">
              <w:rPr>
                <w:b/>
                <w:sz w:val="20"/>
              </w:rPr>
              <w:t xml:space="preserve">Πρόγραμμα Σπουδών Μηχανολόγων Μηχανικών ΤΕ </w:t>
            </w:r>
          </w:p>
          <w:p w:rsidR="00894C83" w:rsidRPr="00894C83" w:rsidRDefault="00884950" w:rsidP="0000444F">
            <w:pPr>
              <w:jc w:val="both"/>
              <w:rPr>
                <w:sz w:val="20"/>
              </w:rPr>
            </w:pPr>
            <w:r>
              <w:rPr>
                <w:sz w:val="20"/>
              </w:rPr>
              <w:lastRenderedPageBreak/>
              <w:t xml:space="preserve">/ (Τμήματος </w:t>
            </w:r>
            <w:r w:rsidR="00894C83" w:rsidRPr="00894C83">
              <w:rPr>
                <w:sz w:val="20"/>
              </w:rPr>
              <w:t>Μηχανολόγων Μηχανικών</w:t>
            </w:r>
            <w:r>
              <w:rPr>
                <w:sz w:val="20"/>
              </w:rPr>
              <w:t>)</w:t>
            </w:r>
            <w:r w:rsidR="00894C83" w:rsidRPr="00894C83">
              <w:rPr>
                <w:sz w:val="20"/>
              </w:rPr>
              <w:t xml:space="preserve"> </w:t>
            </w:r>
          </w:p>
        </w:tc>
        <w:tc>
          <w:tcPr>
            <w:tcW w:w="1149" w:type="dxa"/>
          </w:tcPr>
          <w:p w:rsidR="00894C83" w:rsidRPr="00894C83" w:rsidRDefault="00894C83" w:rsidP="0000444F">
            <w:pPr>
              <w:jc w:val="both"/>
              <w:rPr>
                <w:sz w:val="20"/>
              </w:rPr>
            </w:pPr>
            <w:r w:rsidRPr="00894C83">
              <w:rPr>
                <w:sz w:val="20"/>
              </w:rPr>
              <w:lastRenderedPageBreak/>
              <w:t>15</w:t>
            </w:r>
          </w:p>
        </w:tc>
      </w:tr>
      <w:tr w:rsidR="00894C83" w:rsidRPr="00894C83" w:rsidTr="00F41D5E">
        <w:tc>
          <w:tcPr>
            <w:tcW w:w="545" w:type="dxa"/>
          </w:tcPr>
          <w:p w:rsidR="00894C83" w:rsidRPr="00894C83" w:rsidRDefault="00894C83" w:rsidP="0000444F">
            <w:pPr>
              <w:jc w:val="center"/>
              <w:rPr>
                <w:b/>
                <w:sz w:val="20"/>
              </w:rPr>
            </w:pPr>
            <w:r w:rsidRPr="00894C83">
              <w:rPr>
                <w:b/>
                <w:sz w:val="20"/>
              </w:rPr>
              <w:lastRenderedPageBreak/>
              <w:t>5</w:t>
            </w:r>
          </w:p>
        </w:tc>
        <w:tc>
          <w:tcPr>
            <w:tcW w:w="7060" w:type="dxa"/>
          </w:tcPr>
          <w:p w:rsidR="00884950" w:rsidRPr="0000444F" w:rsidRDefault="00884950" w:rsidP="0000444F">
            <w:pPr>
              <w:jc w:val="both"/>
              <w:rPr>
                <w:b/>
                <w:sz w:val="20"/>
              </w:rPr>
            </w:pPr>
            <w:r w:rsidRPr="0000444F">
              <w:rPr>
                <w:b/>
                <w:sz w:val="20"/>
              </w:rPr>
              <w:t>Πρόγραμμα Σπουδών</w:t>
            </w:r>
            <w:r w:rsidR="00894C83" w:rsidRPr="0000444F">
              <w:rPr>
                <w:b/>
                <w:sz w:val="20"/>
              </w:rPr>
              <w:t xml:space="preserve"> Μηχανικών  Βιομηχανικού Σχεδιασμού ΤΕ</w:t>
            </w:r>
            <w:r w:rsidRPr="0000444F">
              <w:rPr>
                <w:b/>
                <w:sz w:val="20"/>
              </w:rPr>
              <w:t xml:space="preserve"> </w:t>
            </w:r>
          </w:p>
          <w:p w:rsidR="00894C83" w:rsidRPr="00894C83" w:rsidRDefault="00884950" w:rsidP="0000444F">
            <w:pPr>
              <w:jc w:val="both"/>
              <w:rPr>
                <w:sz w:val="20"/>
              </w:rPr>
            </w:pPr>
            <w:r>
              <w:rPr>
                <w:sz w:val="20"/>
              </w:rPr>
              <w:t xml:space="preserve">/ </w:t>
            </w:r>
            <w:r w:rsidR="0000444F">
              <w:rPr>
                <w:sz w:val="20"/>
              </w:rPr>
              <w:t>(</w:t>
            </w:r>
            <w:r>
              <w:rPr>
                <w:sz w:val="20"/>
              </w:rPr>
              <w:t xml:space="preserve">Τμήματος </w:t>
            </w:r>
            <w:r w:rsidRPr="00894C83">
              <w:rPr>
                <w:sz w:val="20"/>
              </w:rPr>
              <w:t>Μηχανικών Σχεδ</w:t>
            </w:r>
            <w:r>
              <w:rPr>
                <w:sz w:val="20"/>
              </w:rPr>
              <w:t xml:space="preserve">ίασης Προϊόντων και Συστημάτων) </w:t>
            </w:r>
          </w:p>
        </w:tc>
        <w:tc>
          <w:tcPr>
            <w:tcW w:w="1149" w:type="dxa"/>
          </w:tcPr>
          <w:p w:rsidR="00894C83" w:rsidRPr="00894C83" w:rsidRDefault="00894C83" w:rsidP="0000444F">
            <w:pPr>
              <w:jc w:val="both"/>
              <w:rPr>
                <w:sz w:val="20"/>
              </w:rPr>
            </w:pPr>
            <w:r w:rsidRPr="00894C83">
              <w:rPr>
                <w:sz w:val="20"/>
              </w:rPr>
              <w:t>15</w:t>
            </w:r>
          </w:p>
        </w:tc>
      </w:tr>
      <w:tr w:rsidR="00894C83" w:rsidRPr="00894C83" w:rsidTr="00F41D5E">
        <w:tc>
          <w:tcPr>
            <w:tcW w:w="545" w:type="dxa"/>
          </w:tcPr>
          <w:p w:rsidR="00894C83" w:rsidRPr="00894C83" w:rsidRDefault="00894C83" w:rsidP="0000444F">
            <w:pPr>
              <w:jc w:val="center"/>
              <w:rPr>
                <w:b/>
                <w:sz w:val="20"/>
              </w:rPr>
            </w:pPr>
            <w:r w:rsidRPr="00894C83">
              <w:rPr>
                <w:b/>
                <w:sz w:val="20"/>
              </w:rPr>
              <w:t>6</w:t>
            </w:r>
          </w:p>
        </w:tc>
        <w:tc>
          <w:tcPr>
            <w:tcW w:w="7060" w:type="dxa"/>
          </w:tcPr>
          <w:p w:rsidR="0000444F" w:rsidRPr="0000444F" w:rsidRDefault="00884950" w:rsidP="0000444F">
            <w:pPr>
              <w:jc w:val="both"/>
              <w:rPr>
                <w:b/>
                <w:sz w:val="20"/>
              </w:rPr>
            </w:pPr>
            <w:r w:rsidRPr="0000444F">
              <w:rPr>
                <w:b/>
                <w:sz w:val="20"/>
              </w:rPr>
              <w:t>Πρόγραμμα Σπουδών</w:t>
            </w:r>
            <w:r w:rsidR="00894C83" w:rsidRPr="0000444F">
              <w:rPr>
                <w:b/>
                <w:sz w:val="20"/>
              </w:rPr>
              <w:t xml:space="preserve"> Μηχανικών Πληροφορικής ΤΕ</w:t>
            </w:r>
            <w:r w:rsidRPr="0000444F">
              <w:rPr>
                <w:b/>
                <w:sz w:val="20"/>
              </w:rPr>
              <w:t xml:space="preserve"> </w:t>
            </w:r>
          </w:p>
          <w:p w:rsidR="00894C83" w:rsidRPr="00894C83" w:rsidRDefault="00884950" w:rsidP="0000444F">
            <w:pPr>
              <w:jc w:val="both"/>
              <w:rPr>
                <w:sz w:val="20"/>
              </w:rPr>
            </w:pPr>
            <w:r>
              <w:rPr>
                <w:sz w:val="20"/>
              </w:rPr>
              <w:t>/ (Τμήματος Πληροφορικής)</w:t>
            </w:r>
          </w:p>
        </w:tc>
        <w:tc>
          <w:tcPr>
            <w:tcW w:w="1149" w:type="dxa"/>
          </w:tcPr>
          <w:p w:rsidR="00894C83" w:rsidRPr="00894C83" w:rsidRDefault="00894C83" w:rsidP="0000444F">
            <w:pPr>
              <w:jc w:val="both"/>
              <w:rPr>
                <w:sz w:val="20"/>
              </w:rPr>
            </w:pPr>
            <w:r w:rsidRPr="00894C83">
              <w:rPr>
                <w:sz w:val="20"/>
              </w:rPr>
              <w:t>15</w:t>
            </w:r>
          </w:p>
        </w:tc>
      </w:tr>
      <w:tr w:rsidR="00894C83" w:rsidRPr="00894C83" w:rsidTr="00F41D5E">
        <w:tc>
          <w:tcPr>
            <w:tcW w:w="545" w:type="dxa"/>
          </w:tcPr>
          <w:p w:rsidR="00894C83" w:rsidRPr="00894C83" w:rsidRDefault="00894C83" w:rsidP="0000444F">
            <w:pPr>
              <w:jc w:val="center"/>
              <w:rPr>
                <w:b/>
                <w:sz w:val="20"/>
              </w:rPr>
            </w:pPr>
            <w:r w:rsidRPr="00894C83">
              <w:rPr>
                <w:b/>
                <w:sz w:val="20"/>
              </w:rPr>
              <w:t>7</w:t>
            </w:r>
          </w:p>
        </w:tc>
        <w:tc>
          <w:tcPr>
            <w:tcW w:w="7060" w:type="dxa"/>
          </w:tcPr>
          <w:p w:rsidR="0000444F" w:rsidRPr="0000444F" w:rsidRDefault="00884950" w:rsidP="0000444F">
            <w:pPr>
              <w:jc w:val="both"/>
              <w:rPr>
                <w:b/>
                <w:sz w:val="20"/>
              </w:rPr>
            </w:pPr>
            <w:r w:rsidRPr="0000444F">
              <w:rPr>
                <w:b/>
                <w:sz w:val="20"/>
              </w:rPr>
              <w:t>Πρόγραμμα Σπουδών</w:t>
            </w:r>
            <w:r w:rsidR="00894C83" w:rsidRPr="0000444F">
              <w:rPr>
                <w:b/>
                <w:sz w:val="20"/>
              </w:rPr>
              <w:t xml:space="preserve"> Ψηφιακών Μέσων &amp; Επικοινωνίας ΤΕ</w:t>
            </w:r>
            <w:r w:rsidRPr="0000444F">
              <w:rPr>
                <w:b/>
                <w:sz w:val="20"/>
              </w:rPr>
              <w:t xml:space="preserve"> </w:t>
            </w:r>
          </w:p>
          <w:p w:rsidR="00894C83" w:rsidRPr="00894C83" w:rsidRDefault="00884950" w:rsidP="0000444F">
            <w:pPr>
              <w:jc w:val="both"/>
              <w:rPr>
                <w:sz w:val="20"/>
              </w:rPr>
            </w:pPr>
            <w:r>
              <w:rPr>
                <w:sz w:val="20"/>
              </w:rPr>
              <w:t xml:space="preserve">/ (Τμήματος </w:t>
            </w:r>
            <w:r w:rsidRPr="00894C83">
              <w:rPr>
                <w:sz w:val="20"/>
              </w:rPr>
              <w:t>Ε</w:t>
            </w:r>
            <w:r>
              <w:rPr>
                <w:sz w:val="20"/>
              </w:rPr>
              <w:t xml:space="preserve">πικοινωνίας και Ψηφιακών Μέσων) </w:t>
            </w:r>
          </w:p>
        </w:tc>
        <w:tc>
          <w:tcPr>
            <w:tcW w:w="1149" w:type="dxa"/>
          </w:tcPr>
          <w:p w:rsidR="00894C83" w:rsidRPr="00894C83" w:rsidRDefault="00894C83" w:rsidP="0000444F">
            <w:pPr>
              <w:jc w:val="both"/>
              <w:rPr>
                <w:sz w:val="20"/>
              </w:rPr>
            </w:pPr>
            <w:r w:rsidRPr="00894C83">
              <w:rPr>
                <w:sz w:val="20"/>
              </w:rPr>
              <w:t>15</w:t>
            </w:r>
          </w:p>
        </w:tc>
      </w:tr>
      <w:tr w:rsidR="00894C83" w:rsidRPr="00894C83" w:rsidTr="00F41D5E">
        <w:tc>
          <w:tcPr>
            <w:tcW w:w="545" w:type="dxa"/>
          </w:tcPr>
          <w:p w:rsidR="00894C83" w:rsidRPr="00894C83" w:rsidRDefault="00894C83" w:rsidP="0000444F">
            <w:pPr>
              <w:jc w:val="center"/>
              <w:rPr>
                <w:b/>
                <w:sz w:val="20"/>
              </w:rPr>
            </w:pPr>
            <w:r w:rsidRPr="00894C83">
              <w:rPr>
                <w:b/>
                <w:sz w:val="20"/>
              </w:rPr>
              <w:t>8</w:t>
            </w:r>
          </w:p>
        </w:tc>
        <w:tc>
          <w:tcPr>
            <w:tcW w:w="7060" w:type="dxa"/>
          </w:tcPr>
          <w:p w:rsidR="0000444F" w:rsidRPr="000C7FA0" w:rsidRDefault="00884950" w:rsidP="0000444F">
            <w:pPr>
              <w:jc w:val="both"/>
              <w:rPr>
                <w:b/>
                <w:sz w:val="20"/>
              </w:rPr>
            </w:pPr>
            <w:r w:rsidRPr="0000444F">
              <w:rPr>
                <w:b/>
                <w:sz w:val="20"/>
              </w:rPr>
              <w:t>Πρόγραμμα Σπουδών</w:t>
            </w:r>
            <w:r w:rsidR="00894C83" w:rsidRPr="0000444F">
              <w:rPr>
                <w:b/>
                <w:sz w:val="20"/>
              </w:rPr>
              <w:t xml:space="preserve"> Διοίκησης Επιχειρήσεων ΤΕ (Κοζάνη)</w:t>
            </w:r>
            <w:r w:rsidRPr="0000444F">
              <w:rPr>
                <w:b/>
                <w:sz w:val="20"/>
              </w:rPr>
              <w:t xml:space="preserve"> </w:t>
            </w:r>
          </w:p>
          <w:p w:rsidR="00894C83" w:rsidRPr="00894C83" w:rsidRDefault="00884950" w:rsidP="0000444F">
            <w:pPr>
              <w:jc w:val="both"/>
              <w:rPr>
                <w:sz w:val="20"/>
              </w:rPr>
            </w:pPr>
            <w:r w:rsidRPr="0000444F">
              <w:rPr>
                <w:sz w:val="20"/>
              </w:rPr>
              <w:t>/</w:t>
            </w:r>
            <w:r w:rsidR="0000444F" w:rsidRPr="0000444F">
              <w:rPr>
                <w:b/>
                <w:sz w:val="20"/>
              </w:rPr>
              <w:t xml:space="preserve"> </w:t>
            </w:r>
            <w:r>
              <w:rPr>
                <w:sz w:val="20"/>
              </w:rPr>
              <w:t xml:space="preserve">Τμήματος </w:t>
            </w:r>
            <w:r w:rsidRPr="00894C83">
              <w:rPr>
                <w:sz w:val="20"/>
              </w:rPr>
              <w:t>Διοικητ</w:t>
            </w:r>
            <w:r>
              <w:rPr>
                <w:sz w:val="20"/>
              </w:rPr>
              <w:t xml:space="preserve">ικής Επιστήμης και Τεχνολογίας </w:t>
            </w:r>
          </w:p>
        </w:tc>
        <w:tc>
          <w:tcPr>
            <w:tcW w:w="1149" w:type="dxa"/>
          </w:tcPr>
          <w:p w:rsidR="00894C83" w:rsidRPr="00894C83" w:rsidRDefault="00894C83" w:rsidP="0000444F">
            <w:pPr>
              <w:jc w:val="both"/>
              <w:rPr>
                <w:sz w:val="20"/>
              </w:rPr>
            </w:pPr>
            <w:r w:rsidRPr="00894C83">
              <w:rPr>
                <w:sz w:val="20"/>
              </w:rPr>
              <w:t>15</w:t>
            </w:r>
          </w:p>
        </w:tc>
      </w:tr>
      <w:tr w:rsidR="00894C83" w:rsidRPr="00894C83" w:rsidTr="00F41D5E">
        <w:tc>
          <w:tcPr>
            <w:tcW w:w="545" w:type="dxa"/>
          </w:tcPr>
          <w:p w:rsidR="00894C83" w:rsidRPr="00894C83" w:rsidRDefault="00894C83" w:rsidP="0000444F">
            <w:pPr>
              <w:jc w:val="center"/>
              <w:rPr>
                <w:b/>
                <w:sz w:val="20"/>
              </w:rPr>
            </w:pPr>
            <w:r w:rsidRPr="00894C83">
              <w:rPr>
                <w:b/>
                <w:sz w:val="20"/>
              </w:rPr>
              <w:t>9</w:t>
            </w:r>
          </w:p>
        </w:tc>
        <w:tc>
          <w:tcPr>
            <w:tcW w:w="7060" w:type="dxa"/>
          </w:tcPr>
          <w:p w:rsidR="0000444F" w:rsidRPr="000C7FA0" w:rsidRDefault="00884950" w:rsidP="0000444F">
            <w:pPr>
              <w:jc w:val="both"/>
              <w:rPr>
                <w:b/>
                <w:sz w:val="20"/>
              </w:rPr>
            </w:pPr>
            <w:r w:rsidRPr="0000444F">
              <w:rPr>
                <w:b/>
                <w:sz w:val="20"/>
              </w:rPr>
              <w:t>Πρόγραμμα Σπουδών</w:t>
            </w:r>
            <w:r w:rsidR="00894C83" w:rsidRPr="0000444F">
              <w:rPr>
                <w:b/>
                <w:sz w:val="20"/>
              </w:rPr>
              <w:t xml:space="preserve"> Διοίκησης Επιχειρήσεων ΤΕ (Γρεβενά)</w:t>
            </w:r>
            <w:r w:rsidRPr="0000444F">
              <w:rPr>
                <w:b/>
                <w:sz w:val="20"/>
              </w:rPr>
              <w:t xml:space="preserve"> </w:t>
            </w:r>
          </w:p>
          <w:p w:rsidR="00884950" w:rsidRPr="00894C83" w:rsidRDefault="00884950" w:rsidP="003B0223">
            <w:pPr>
              <w:jc w:val="both"/>
              <w:rPr>
                <w:sz w:val="20"/>
              </w:rPr>
            </w:pPr>
            <w:r>
              <w:rPr>
                <w:sz w:val="20"/>
              </w:rPr>
              <w:t>/</w:t>
            </w:r>
            <w:r w:rsidR="0000444F" w:rsidRPr="0000444F">
              <w:rPr>
                <w:sz w:val="20"/>
              </w:rPr>
              <w:t xml:space="preserve"> </w:t>
            </w:r>
            <w:r>
              <w:rPr>
                <w:sz w:val="20"/>
              </w:rPr>
              <w:t xml:space="preserve">(Τμήματος </w:t>
            </w:r>
            <w:r w:rsidRPr="00894C83">
              <w:rPr>
                <w:sz w:val="20"/>
              </w:rPr>
              <w:t>Οργάνωση</w:t>
            </w:r>
            <w:r>
              <w:rPr>
                <w:sz w:val="20"/>
              </w:rPr>
              <w:t>ς</w:t>
            </w:r>
            <w:r w:rsidRPr="00894C83">
              <w:rPr>
                <w:sz w:val="20"/>
              </w:rPr>
              <w:t xml:space="preserve"> και Δ</w:t>
            </w:r>
            <w:r>
              <w:rPr>
                <w:sz w:val="20"/>
              </w:rPr>
              <w:t>ιοίκησης</w:t>
            </w:r>
            <w:r w:rsidR="003B0223">
              <w:rPr>
                <w:sz w:val="20"/>
              </w:rPr>
              <w:t xml:space="preserve"> Επιχειρήσεων </w:t>
            </w:r>
            <w:r>
              <w:rPr>
                <w:sz w:val="20"/>
              </w:rPr>
              <w:t xml:space="preserve"> </w:t>
            </w:r>
          </w:p>
        </w:tc>
        <w:tc>
          <w:tcPr>
            <w:tcW w:w="1149" w:type="dxa"/>
          </w:tcPr>
          <w:p w:rsidR="00894C83" w:rsidRPr="00894C83" w:rsidRDefault="00894C83" w:rsidP="0000444F">
            <w:pPr>
              <w:jc w:val="both"/>
              <w:rPr>
                <w:sz w:val="20"/>
              </w:rPr>
            </w:pPr>
            <w:r w:rsidRPr="00894C83">
              <w:rPr>
                <w:sz w:val="20"/>
              </w:rPr>
              <w:t>15</w:t>
            </w:r>
          </w:p>
        </w:tc>
      </w:tr>
      <w:tr w:rsidR="00894C83" w:rsidRPr="00894C83" w:rsidTr="00F41D5E">
        <w:tc>
          <w:tcPr>
            <w:tcW w:w="545" w:type="dxa"/>
          </w:tcPr>
          <w:p w:rsidR="00894C83" w:rsidRPr="00894C83" w:rsidRDefault="00894C83" w:rsidP="0000444F">
            <w:pPr>
              <w:jc w:val="center"/>
              <w:rPr>
                <w:b/>
                <w:sz w:val="20"/>
              </w:rPr>
            </w:pPr>
            <w:r w:rsidRPr="00894C83">
              <w:rPr>
                <w:b/>
                <w:sz w:val="20"/>
              </w:rPr>
              <w:t>10</w:t>
            </w:r>
          </w:p>
        </w:tc>
        <w:tc>
          <w:tcPr>
            <w:tcW w:w="7060" w:type="dxa"/>
          </w:tcPr>
          <w:p w:rsidR="00884950" w:rsidRPr="0000444F" w:rsidRDefault="00884950" w:rsidP="0000444F">
            <w:pPr>
              <w:jc w:val="both"/>
              <w:rPr>
                <w:b/>
                <w:sz w:val="20"/>
              </w:rPr>
            </w:pPr>
            <w:r w:rsidRPr="0000444F">
              <w:rPr>
                <w:b/>
                <w:sz w:val="20"/>
              </w:rPr>
              <w:t>Πρόγραμμα Σπουδών</w:t>
            </w:r>
            <w:r w:rsidR="00894C83" w:rsidRPr="0000444F">
              <w:rPr>
                <w:b/>
                <w:sz w:val="20"/>
              </w:rPr>
              <w:t xml:space="preserve"> Λογιστικής &amp; Χρηματοοικονομικής ΤΕ</w:t>
            </w:r>
            <w:r w:rsidRPr="0000444F">
              <w:rPr>
                <w:b/>
                <w:sz w:val="20"/>
              </w:rPr>
              <w:t xml:space="preserve"> </w:t>
            </w:r>
          </w:p>
          <w:p w:rsidR="00894C83" w:rsidRPr="00894C83" w:rsidRDefault="00884950" w:rsidP="0000444F">
            <w:pPr>
              <w:jc w:val="both"/>
              <w:rPr>
                <w:sz w:val="20"/>
              </w:rPr>
            </w:pPr>
            <w:r>
              <w:rPr>
                <w:sz w:val="20"/>
              </w:rPr>
              <w:t xml:space="preserve">/ (Τμήματος </w:t>
            </w:r>
            <w:r w:rsidRPr="00894C83">
              <w:rPr>
                <w:sz w:val="20"/>
              </w:rPr>
              <w:t>Λογιστικής &amp; Χρηματοοικονομικής</w:t>
            </w:r>
            <w:r>
              <w:rPr>
                <w:sz w:val="20"/>
              </w:rPr>
              <w:t>)</w:t>
            </w:r>
          </w:p>
        </w:tc>
        <w:tc>
          <w:tcPr>
            <w:tcW w:w="1149" w:type="dxa"/>
          </w:tcPr>
          <w:p w:rsidR="00894C83" w:rsidRPr="00894C83" w:rsidRDefault="00894C83" w:rsidP="0000444F">
            <w:pPr>
              <w:jc w:val="both"/>
              <w:rPr>
                <w:sz w:val="20"/>
              </w:rPr>
            </w:pPr>
            <w:r w:rsidRPr="00894C83">
              <w:rPr>
                <w:sz w:val="20"/>
              </w:rPr>
              <w:t>15</w:t>
            </w:r>
          </w:p>
        </w:tc>
      </w:tr>
      <w:tr w:rsidR="00894C83" w:rsidRPr="00894C83" w:rsidTr="00F41D5E">
        <w:tc>
          <w:tcPr>
            <w:tcW w:w="545" w:type="dxa"/>
          </w:tcPr>
          <w:p w:rsidR="00894C83" w:rsidRPr="00894C83" w:rsidRDefault="00894C83" w:rsidP="0000444F">
            <w:pPr>
              <w:jc w:val="center"/>
              <w:rPr>
                <w:b/>
                <w:sz w:val="20"/>
              </w:rPr>
            </w:pPr>
            <w:r w:rsidRPr="00894C83">
              <w:rPr>
                <w:b/>
                <w:sz w:val="20"/>
              </w:rPr>
              <w:t>11</w:t>
            </w:r>
          </w:p>
        </w:tc>
        <w:tc>
          <w:tcPr>
            <w:tcW w:w="7060" w:type="dxa"/>
          </w:tcPr>
          <w:p w:rsidR="00884950" w:rsidRPr="0000444F" w:rsidRDefault="00884950" w:rsidP="0000444F">
            <w:pPr>
              <w:jc w:val="both"/>
              <w:rPr>
                <w:b/>
                <w:sz w:val="20"/>
              </w:rPr>
            </w:pPr>
            <w:r w:rsidRPr="0000444F">
              <w:rPr>
                <w:b/>
                <w:sz w:val="20"/>
              </w:rPr>
              <w:t>Πρόγραμμα Σπουδών</w:t>
            </w:r>
            <w:r w:rsidR="00894C83" w:rsidRPr="0000444F">
              <w:rPr>
                <w:b/>
                <w:sz w:val="20"/>
              </w:rPr>
              <w:t xml:space="preserve"> Διεθνούς Εμπορίου ΤΕ</w:t>
            </w:r>
            <w:r w:rsidRPr="0000444F">
              <w:rPr>
                <w:b/>
                <w:sz w:val="20"/>
              </w:rPr>
              <w:t xml:space="preserve">  </w:t>
            </w:r>
          </w:p>
          <w:p w:rsidR="00894C83" w:rsidRPr="000C7FA0" w:rsidRDefault="0000444F" w:rsidP="003B0223">
            <w:pPr>
              <w:jc w:val="both"/>
              <w:rPr>
                <w:sz w:val="20"/>
              </w:rPr>
            </w:pPr>
            <w:r w:rsidRPr="0000444F">
              <w:rPr>
                <w:sz w:val="20"/>
              </w:rPr>
              <w:t xml:space="preserve">/ </w:t>
            </w:r>
            <w:r w:rsidR="00884950">
              <w:rPr>
                <w:sz w:val="20"/>
              </w:rPr>
              <w:t xml:space="preserve">Τμήματος </w:t>
            </w:r>
            <w:r w:rsidR="003B0223">
              <w:rPr>
                <w:sz w:val="20"/>
              </w:rPr>
              <w:t xml:space="preserve">Οικονομικών Επιστημών </w:t>
            </w:r>
          </w:p>
        </w:tc>
        <w:tc>
          <w:tcPr>
            <w:tcW w:w="1149" w:type="dxa"/>
          </w:tcPr>
          <w:p w:rsidR="00894C83" w:rsidRPr="00894C83" w:rsidRDefault="00894C83" w:rsidP="0000444F">
            <w:pPr>
              <w:jc w:val="both"/>
              <w:rPr>
                <w:sz w:val="20"/>
              </w:rPr>
            </w:pPr>
            <w:r w:rsidRPr="00894C83">
              <w:rPr>
                <w:sz w:val="20"/>
              </w:rPr>
              <w:t>4</w:t>
            </w:r>
          </w:p>
        </w:tc>
      </w:tr>
      <w:tr w:rsidR="00894C83" w:rsidRPr="00894C83" w:rsidTr="00F41D5E">
        <w:tc>
          <w:tcPr>
            <w:tcW w:w="545" w:type="dxa"/>
          </w:tcPr>
          <w:p w:rsidR="00894C83" w:rsidRPr="00894C83" w:rsidRDefault="00894C83" w:rsidP="0000444F">
            <w:pPr>
              <w:jc w:val="center"/>
              <w:rPr>
                <w:b/>
                <w:sz w:val="20"/>
              </w:rPr>
            </w:pPr>
            <w:r w:rsidRPr="00894C83">
              <w:rPr>
                <w:b/>
                <w:sz w:val="20"/>
              </w:rPr>
              <w:t>12</w:t>
            </w:r>
          </w:p>
        </w:tc>
        <w:tc>
          <w:tcPr>
            <w:tcW w:w="7060" w:type="dxa"/>
          </w:tcPr>
          <w:p w:rsidR="0000444F" w:rsidRPr="000C7FA0" w:rsidRDefault="00884950" w:rsidP="0000444F">
            <w:pPr>
              <w:jc w:val="both"/>
              <w:rPr>
                <w:b/>
                <w:sz w:val="20"/>
              </w:rPr>
            </w:pPr>
            <w:r w:rsidRPr="0000444F">
              <w:rPr>
                <w:b/>
                <w:sz w:val="20"/>
              </w:rPr>
              <w:t xml:space="preserve">Πρόγραμμα Σπουδών </w:t>
            </w:r>
            <w:r w:rsidR="00894C83" w:rsidRPr="0000444F">
              <w:rPr>
                <w:b/>
                <w:sz w:val="20"/>
              </w:rPr>
              <w:t>Μαιευτικής ΤΕ</w:t>
            </w:r>
            <w:r w:rsidRPr="0000444F">
              <w:rPr>
                <w:b/>
                <w:sz w:val="20"/>
              </w:rPr>
              <w:t xml:space="preserve"> </w:t>
            </w:r>
          </w:p>
          <w:p w:rsidR="00894C83" w:rsidRPr="00894C83" w:rsidRDefault="00884950" w:rsidP="0000444F">
            <w:pPr>
              <w:jc w:val="both"/>
              <w:rPr>
                <w:sz w:val="20"/>
              </w:rPr>
            </w:pPr>
            <w:r>
              <w:rPr>
                <w:sz w:val="20"/>
              </w:rPr>
              <w:t>/</w:t>
            </w:r>
            <w:r w:rsidR="0000444F" w:rsidRPr="000C7FA0">
              <w:rPr>
                <w:sz w:val="20"/>
              </w:rPr>
              <w:t xml:space="preserve"> </w:t>
            </w:r>
            <w:r>
              <w:rPr>
                <w:sz w:val="20"/>
              </w:rPr>
              <w:t>(Τμήματος</w:t>
            </w:r>
            <w:r w:rsidRPr="00894C83">
              <w:rPr>
                <w:sz w:val="20"/>
              </w:rPr>
              <w:t xml:space="preserve"> Μαιευτικής</w:t>
            </w:r>
            <w:r>
              <w:rPr>
                <w:sz w:val="20"/>
              </w:rPr>
              <w:t>)</w:t>
            </w:r>
          </w:p>
        </w:tc>
        <w:tc>
          <w:tcPr>
            <w:tcW w:w="1149" w:type="dxa"/>
          </w:tcPr>
          <w:p w:rsidR="00894C83" w:rsidRPr="00894C83" w:rsidRDefault="00894C83" w:rsidP="0000444F">
            <w:pPr>
              <w:jc w:val="both"/>
              <w:rPr>
                <w:sz w:val="20"/>
              </w:rPr>
            </w:pPr>
            <w:r w:rsidRPr="00894C83">
              <w:rPr>
                <w:sz w:val="20"/>
              </w:rPr>
              <w:t>25</w:t>
            </w:r>
          </w:p>
        </w:tc>
      </w:tr>
      <w:tr w:rsidR="00894C83" w:rsidRPr="00894C83" w:rsidTr="00F41D5E">
        <w:tc>
          <w:tcPr>
            <w:tcW w:w="545" w:type="dxa"/>
          </w:tcPr>
          <w:p w:rsidR="00894C83" w:rsidRPr="00894C83" w:rsidRDefault="00894C83" w:rsidP="0000444F">
            <w:pPr>
              <w:jc w:val="center"/>
              <w:rPr>
                <w:b/>
                <w:sz w:val="20"/>
              </w:rPr>
            </w:pPr>
            <w:r w:rsidRPr="00894C83">
              <w:rPr>
                <w:b/>
                <w:sz w:val="20"/>
              </w:rPr>
              <w:t>13</w:t>
            </w:r>
          </w:p>
        </w:tc>
        <w:tc>
          <w:tcPr>
            <w:tcW w:w="7060" w:type="dxa"/>
          </w:tcPr>
          <w:p w:rsidR="0000444F" w:rsidRPr="0000444F" w:rsidRDefault="00884950" w:rsidP="0000444F">
            <w:pPr>
              <w:jc w:val="both"/>
              <w:rPr>
                <w:b/>
                <w:sz w:val="20"/>
              </w:rPr>
            </w:pPr>
            <w:r w:rsidRPr="0000444F">
              <w:rPr>
                <w:b/>
                <w:sz w:val="20"/>
              </w:rPr>
              <w:t>Πρόγραμμα Σπουδών</w:t>
            </w:r>
            <w:r w:rsidR="00894C83" w:rsidRPr="0000444F">
              <w:rPr>
                <w:b/>
                <w:sz w:val="20"/>
              </w:rPr>
              <w:t xml:space="preserve"> Τεχνολόγων Γεωπόνων ΤΕ</w:t>
            </w:r>
          </w:p>
          <w:p w:rsidR="00894C83" w:rsidRPr="00894C83" w:rsidRDefault="00884950" w:rsidP="0000444F">
            <w:pPr>
              <w:jc w:val="both"/>
              <w:rPr>
                <w:sz w:val="20"/>
              </w:rPr>
            </w:pPr>
            <w:r>
              <w:rPr>
                <w:sz w:val="20"/>
              </w:rPr>
              <w:t>/</w:t>
            </w:r>
            <w:r w:rsidR="0000444F" w:rsidRPr="000C7FA0">
              <w:rPr>
                <w:sz w:val="20"/>
              </w:rPr>
              <w:t xml:space="preserve"> </w:t>
            </w:r>
            <w:r>
              <w:rPr>
                <w:sz w:val="20"/>
              </w:rPr>
              <w:t xml:space="preserve">(Τμήματος </w:t>
            </w:r>
            <w:r w:rsidRPr="00894C83">
              <w:rPr>
                <w:sz w:val="20"/>
              </w:rPr>
              <w:t>Γεωπονίας</w:t>
            </w:r>
            <w:r>
              <w:rPr>
                <w:sz w:val="20"/>
              </w:rPr>
              <w:t>)</w:t>
            </w:r>
          </w:p>
        </w:tc>
        <w:tc>
          <w:tcPr>
            <w:tcW w:w="1149" w:type="dxa"/>
          </w:tcPr>
          <w:p w:rsidR="00894C83" w:rsidRPr="00894C83" w:rsidRDefault="00894C83" w:rsidP="0000444F">
            <w:pPr>
              <w:jc w:val="both"/>
              <w:rPr>
                <w:sz w:val="20"/>
              </w:rPr>
            </w:pPr>
            <w:r w:rsidRPr="00894C83">
              <w:rPr>
                <w:sz w:val="20"/>
              </w:rPr>
              <w:t>20</w:t>
            </w:r>
          </w:p>
        </w:tc>
      </w:tr>
      <w:tr w:rsidR="00F41D5E" w:rsidRPr="00894C83" w:rsidTr="0029382C">
        <w:tc>
          <w:tcPr>
            <w:tcW w:w="8754" w:type="dxa"/>
            <w:gridSpan w:val="3"/>
          </w:tcPr>
          <w:p w:rsidR="00F41D5E" w:rsidRPr="006621A4" w:rsidRDefault="00F41D5E" w:rsidP="0000444F">
            <w:pPr>
              <w:jc w:val="both"/>
              <w:rPr>
                <w:i/>
                <w:sz w:val="17"/>
                <w:szCs w:val="17"/>
              </w:rPr>
            </w:pPr>
            <w:bookmarkStart w:id="0" w:name="_GoBack"/>
            <w:r w:rsidRPr="006621A4">
              <w:rPr>
                <w:i/>
                <w:sz w:val="17"/>
                <w:szCs w:val="17"/>
              </w:rPr>
              <w:t>Οι θέσεις πρακτικής απευθύνονται για χρήση κατά προτίμηση στον ιδιωτικό τομέα και δευτερευόντως στο δημόσιο τομέα.</w:t>
            </w:r>
            <w:bookmarkEnd w:id="0"/>
          </w:p>
        </w:tc>
      </w:tr>
    </w:tbl>
    <w:p w:rsidR="00006A1D" w:rsidRPr="00292DBA" w:rsidRDefault="00006A1D" w:rsidP="00B157F5">
      <w:pPr>
        <w:spacing w:after="0" w:line="240" w:lineRule="auto"/>
        <w:ind w:left="426"/>
        <w:jc w:val="both"/>
        <w:rPr>
          <w:color w:val="FF0000"/>
        </w:rPr>
      </w:pPr>
    </w:p>
    <w:p w:rsidR="00711EBA" w:rsidRPr="00711EBA" w:rsidRDefault="00531A92" w:rsidP="00711EBA">
      <w:pPr>
        <w:pStyle w:val="a3"/>
        <w:spacing w:after="0" w:line="240" w:lineRule="auto"/>
        <w:ind w:left="426"/>
        <w:jc w:val="both"/>
      </w:pPr>
      <w:r w:rsidRPr="00531A92">
        <w:rPr>
          <w:b/>
        </w:rPr>
        <w:t>1.5</w:t>
      </w:r>
      <w:r w:rsidRPr="00531A92">
        <w:t xml:space="preserve"> </w:t>
      </w:r>
      <w:r w:rsidR="004E322A" w:rsidRPr="00967F2E">
        <w:t xml:space="preserve">H αποζημίωση </w:t>
      </w:r>
      <w:r w:rsidR="004E322A">
        <w:t xml:space="preserve">και η ασφαλιστική κάλυψη των ασκούμενων </w:t>
      </w:r>
      <w:r w:rsidR="004E322A" w:rsidRPr="00967F2E">
        <w:t>φοιτητών</w:t>
      </w:r>
      <w:r w:rsidR="004E322A">
        <w:t>/φοιτητριών</w:t>
      </w:r>
      <w:r w:rsidR="004E322A" w:rsidRPr="00967F2E">
        <w:t xml:space="preserve"> αναφέρονται αναλυτικά στο </w:t>
      </w:r>
      <w:r w:rsidR="004E322A" w:rsidRPr="008D174C">
        <w:rPr>
          <w:b/>
        </w:rPr>
        <w:t>δείγμα της Ειδικής Σύμβασης</w:t>
      </w:r>
      <w:r w:rsidR="004E322A" w:rsidRPr="008D174C">
        <w:t xml:space="preserve"> </w:t>
      </w:r>
      <w:r w:rsidR="004E322A" w:rsidRPr="008D174C">
        <w:rPr>
          <w:b/>
        </w:rPr>
        <w:t>Εργασίας για την Πρακτική Άσκηση</w:t>
      </w:r>
      <w:r w:rsidR="004E322A">
        <w:t xml:space="preserve"> </w:t>
      </w:r>
      <w:r w:rsidR="004E322A" w:rsidRPr="00967F2E">
        <w:t>που είναι αναρτημένη στη</w:t>
      </w:r>
      <w:r w:rsidR="004E322A">
        <w:t xml:space="preserve">ν ενότητα </w:t>
      </w:r>
      <w:r w:rsidR="004E322A" w:rsidRPr="00967F2E">
        <w:t xml:space="preserve"> </w:t>
      </w:r>
      <w:hyperlink r:id="rId15" w:history="1">
        <w:r w:rsidR="004E322A" w:rsidRPr="00EC429E">
          <w:rPr>
            <w:rStyle w:val="-"/>
          </w:rPr>
          <w:t>https://praktiki-espa.uowm.gr/index.php/2021-03-02-22-33-53.html</w:t>
        </w:r>
      </w:hyperlink>
      <w:r w:rsidR="004E322A" w:rsidRPr="009A7328">
        <w:t xml:space="preserve"> </w:t>
      </w:r>
      <w:r w:rsidR="004E322A">
        <w:t>και αφορά τον ιδιωτικό και δημόσιο τομέα αντίστοιχα.</w:t>
      </w:r>
      <w:r w:rsidR="004234A5">
        <w:t xml:space="preserve"> Οι συμβάσεις θα ετοιμαστούν και θα αποσταλούν προς υπογραφή από το Γραφείο Πρακτικής Άσκησης μετά την ανακο</w:t>
      </w:r>
      <w:r w:rsidR="00711EBA">
        <w:t>ίνωση των τελικών αποτελεσμάτων έγκρισης.</w:t>
      </w:r>
    </w:p>
    <w:p w:rsidR="00531A92" w:rsidRDefault="00531A92" w:rsidP="00B157F5">
      <w:pPr>
        <w:pStyle w:val="a3"/>
        <w:spacing w:after="0" w:line="240" w:lineRule="auto"/>
        <w:ind w:left="426"/>
        <w:jc w:val="both"/>
        <w:rPr>
          <w:szCs w:val="20"/>
        </w:rPr>
      </w:pPr>
    </w:p>
    <w:p w:rsidR="004E322A" w:rsidRDefault="00531A92" w:rsidP="00B157F5">
      <w:pPr>
        <w:pStyle w:val="a3"/>
        <w:spacing w:after="0" w:line="240" w:lineRule="auto"/>
        <w:ind w:left="426"/>
        <w:jc w:val="both"/>
        <w:rPr>
          <w:szCs w:val="20"/>
        </w:rPr>
      </w:pPr>
      <w:r w:rsidRPr="00531A92">
        <w:rPr>
          <w:b/>
          <w:szCs w:val="20"/>
        </w:rPr>
        <w:t>1.6</w:t>
      </w:r>
      <w:r w:rsidRPr="00531A92">
        <w:rPr>
          <w:szCs w:val="20"/>
        </w:rPr>
        <w:t xml:space="preserve"> </w:t>
      </w:r>
      <w:r w:rsidR="004E322A">
        <w:rPr>
          <w:szCs w:val="20"/>
        </w:rPr>
        <w:t>Περαιτέρω</w:t>
      </w:r>
      <w:r w:rsidR="004E322A" w:rsidRPr="000D73BB">
        <w:rPr>
          <w:szCs w:val="20"/>
        </w:rPr>
        <w:t xml:space="preserve"> πληροφορίες για τ</w:t>
      </w:r>
      <w:r w:rsidR="004E322A">
        <w:rPr>
          <w:szCs w:val="20"/>
        </w:rPr>
        <w:t xml:space="preserve">η </w:t>
      </w:r>
      <w:r w:rsidR="004E322A" w:rsidRPr="000D73BB">
        <w:rPr>
          <w:szCs w:val="20"/>
        </w:rPr>
        <w:t>διαδικασί</w:t>
      </w:r>
      <w:r w:rsidR="004E322A">
        <w:rPr>
          <w:szCs w:val="20"/>
        </w:rPr>
        <w:t>α</w:t>
      </w:r>
      <w:r w:rsidR="004E322A" w:rsidRPr="000D73BB">
        <w:rPr>
          <w:szCs w:val="20"/>
        </w:rPr>
        <w:t xml:space="preserve"> εκδήλωσης ενδιαφέροντος των φοιτητών/φοιτητριών </w:t>
      </w:r>
      <w:r w:rsidR="004E322A" w:rsidRPr="00586904">
        <w:t>θα δίνονται από τους υπευθύνους των Γραφείων Πρακτικής Άσκησης και περισσότερες πληροφορίες</w:t>
      </w:r>
      <w:r w:rsidR="004E322A" w:rsidRPr="000D73BB">
        <w:rPr>
          <w:szCs w:val="20"/>
        </w:rPr>
        <w:t xml:space="preserve"> διατίθενται στον ιστότοπο του Γραφείου Πρακτικής Άσκησης </w:t>
      </w:r>
      <w:hyperlink r:id="rId16" w:history="1">
        <w:r w:rsidR="004E322A" w:rsidRPr="001A2E6B">
          <w:rPr>
            <w:rStyle w:val="-"/>
            <w:szCs w:val="20"/>
          </w:rPr>
          <w:t>https://praktiki-espa.uowm.gr/</w:t>
        </w:r>
      </w:hyperlink>
      <w:r w:rsidRPr="00531A92">
        <w:rPr>
          <w:rStyle w:val="-"/>
          <w:szCs w:val="20"/>
        </w:rPr>
        <w:t xml:space="preserve"> </w:t>
      </w:r>
      <w:r w:rsidR="00006A1D">
        <w:rPr>
          <w:szCs w:val="20"/>
        </w:rPr>
        <w:t>Σ</w:t>
      </w:r>
      <w:r>
        <w:rPr>
          <w:szCs w:val="20"/>
        </w:rPr>
        <w:t>το τέλος της ανακοίνωσης</w:t>
      </w:r>
      <w:r w:rsidR="00006A1D">
        <w:rPr>
          <w:szCs w:val="20"/>
        </w:rPr>
        <w:t>, διατίθενται τα στοιχεία επικοινωνίας με το αντίστοιχο Γραφείο Πρακτικής Άσκησης (</w:t>
      </w:r>
      <w:r w:rsidR="00006A1D">
        <w:rPr>
          <w:szCs w:val="20"/>
          <w:lang w:val="en-US"/>
        </w:rPr>
        <w:t>email</w:t>
      </w:r>
      <w:r w:rsidR="00006A1D" w:rsidRPr="00006A1D">
        <w:rPr>
          <w:szCs w:val="20"/>
        </w:rPr>
        <w:t>/</w:t>
      </w:r>
      <w:r w:rsidR="00006A1D">
        <w:rPr>
          <w:szCs w:val="20"/>
        </w:rPr>
        <w:t>τηλέφωνο)</w:t>
      </w:r>
    </w:p>
    <w:p w:rsidR="004234A5" w:rsidRDefault="004234A5" w:rsidP="00B157F5">
      <w:pPr>
        <w:pStyle w:val="a3"/>
        <w:spacing w:after="0" w:line="240" w:lineRule="auto"/>
        <w:ind w:left="426"/>
        <w:jc w:val="both"/>
        <w:rPr>
          <w:szCs w:val="20"/>
        </w:rPr>
      </w:pPr>
    </w:p>
    <w:p w:rsidR="004234A5" w:rsidRDefault="004234A5" w:rsidP="00B157F5">
      <w:pPr>
        <w:pStyle w:val="a3"/>
        <w:spacing w:after="0" w:line="240" w:lineRule="auto"/>
        <w:ind w:left="426"/>
        <w:jc w:val="both"/>
        <w:rPr>
          <w:szCs w:val="20"/>
        </w:rPr>
      </w:pPr>
    </w:p>
    <w:p w:rsidR="004234A5" w:rsidRDefault="004234A5">
      <w:pPr>
        <w:rPr>
          <w:szCs w:val="20"/>
        </w:rPr>
      </w:pPr>
      <w:r>
        <w:rPr>
          <w:szCs w:val="20"/>
        </w:rPr>
        <w:br w:type="page"/>
      </w:r>
    </w:p>
    <w:p w:rsidR="004234A5" w:rsidRPr="00006A1D" w:rsidRDefault="004234A5" w:rsidP="00B157F5">
      <w:pPr>
        <w:pStyle w:val="a3"/>
        <w:spacing w:after="0" w:line="240" w:lineRule="auto"/>
        <w:ind w:left="426"/>
        <w:jc w:val="both"/>
        <w:rPr>
          <w:szCs w:val="20"/>
        </w:rPr>
      </w:pPr>
    </w:p>
    <w:p w:rsidR="004E322A" w:rsidRDefault="004E322A" w:rsidP="00D51C10">
      <w:pPr>
        <w:spacing w:after="0" w:line="240" w:lineRule="auto"/>
        <w:jc w:val="both"/>
      </w:pPr>
    </w:p>
    <w:p w:rsidR="004E322A" w:rsidRPr="0040550F" w:rsidRDefault="004E322A" w:rsidP="004E322A">
      <w:pPr>
        <w:shd w:val="clear" w:color="auto" w:fill="4F81BD" w:themeFill="accent1"/>
        <w:spacing w:after="0" w:line="240" w:lineRule="auto"/>
        <w:rPr>
          <w:b/>
          <w:color w:val="FFFFFF" w:themeColor="background1"/>
          <w:sz w:val="32"/>
        </w:rPr>
      </w:pPr>
      <w:r>
        <w:rPr>
          <w:b/>
          <w:color w:val="FFFFFF" w:themeColor="background1"/>
          <w:sz w:val="32"/>
        </w:rPr>
        <w:t xml:space="preserve">2. </w:t>
      </w:r>
      <w:r w:rsidRPr="0040550F">
        <w:rPr>
          <w:b/>
          <w:color w:val="FFFFFF" w:themeColor="background1"/>
          <w:sz w:val="32"/>
        </w:rPr>
        <w:t xml:space="preserve"> Αξιολόγηση και ‘Έγκριση αιτήσεων – Κριτήρια </w:t>
      </w:r>
      <w:r w:rsidR="00CF3C5B">
        <w:rPr>
          <w:b/>
          <w:color w:val="FFFFFF" w:themeColor="background1"/>
          <w:sz w:val="32"/>
        </w:rPr>
        <w:t>Κατάταξης</w:t>
      </w:r>
    </w:p>
    <w:p w:rsidR="004E322A" w:rsidRDefault="004E322A" w:rsidP="004E322A">
      <w:pPr>
        <w:spacing w:after="0" w:line="240" w:lineRule="auto"/>
        <w:jc w:val="both"/>
        <w:rPr>
          <w:szCs w:val="20"/>
        </w:rPr>
      </w:pPr>
    </w:p>
    <w:p w:rsidR="004E322A" w:rsidRPr="00322327" w:rsidRDefault="004E322A" w:rsidP="00322327">
      <w:pPr>
        <w:spacing w:after="0" w:line="240" w:lineRule="auto"/>
        <w:ind w:left="426"/>
        <w:jc w:val="both"/>
        <w:rPr>
          <w:szCs w:val="20"/>
        </w:rPr>
      </w:pPr>
      <w:r w:rsidRPr="00B157F5">
        <w:rPr>
          <w:b/>
          <w:noProof/>
        </w:rPr>
        <w:t xml:space="preserve">2.1 Οι φοιτητές εξουσιοδοτούν με την υποβολή της αίτησης </w:t>
      </w:r>
      <w:r w:rsidR="00A8004E" w:rsidRPr="00B157F5">
        <w:rPr>
          <w:b/>
          <w:noProof/>
        </w:rPr>
        <w:t>τους,</w:t>
      </w:r>
      <w:r w:rsidRPr="00B157F5">
        <w:rPr>
          <w:b/>
          <w:noProof/>
        </w:rPr>
        <w:t xml:space="preserve"> </w:t>
      </w:r>
      <w:r w:rsidRPr="00B157F5">
        <w:rPr>
          <w:szCs w:val="20"/>
        </w:rPr>
        <w:t xml:space="preserve">τα αρμόδια Γραφεία Πρακτικής Άσκησης να ζητήσουν από τη Γραμματεία του Τμήματός </w:t>
      </w:r>
      <w:r w:rsidR="00A8004E" w:rsidRPr="00B157F5">
        <w:rPr>
          <w:szCs w:val="20"/>
        </w:rPr>
        <w:t>τους,</w:t>
      </w:r>
      <w:r w:rsidRPr="00B157F5">
        <w:rPr>
          <w:szCs w:val="20"/>
        </w:rPr>
        <w:t xml:space="preserve"> την αναλυτική βαθμολογία και κάθε άλλο σχετικό στοιχείο, που θα επιτρέψει την αξιολόγηση με βάση τα κριτήρια και τις διαδικασίες που αναφέρονται σε αυτή την ανακοίνωση. </w:t>
      </w:r>
      <w:r w:rsidRPr="00B157F5">
        <w:rPr>
          <w:b/>
          <w:szCs w:val="20"/>
        </w:rPr>
        <w:t>Ως εκ τούτου, επισημαίνεται ότι οι φοιτητές</w:t>
      </w:r>
      <w:r w:rsidR="00322327">
        <w:rPr>
          <w:b/>
          <w:szCs w:val="20"/>
        </w:rPr>
        <w:t>/τριες</w:t>
      </w:r>
      <w:r w:rsidRPr="00B157F5">
        <w:rPr>
          <w:b/>
          <w:szCs w:val="20"/>
        </w:rPr>
        <w:t xml:space="preserve"> δεν χρειάζεται να αποστείλουν Πιστοποιητικό Αναλυτικής βαθμολογίας ή Βεβαίωση ότι πληρούνται οι προϋποθέσεις έναρξης Πρακτικής Άσκησης.</w:t>
      </w:r>
    </w:p>
    <w:p w:rsidR="004E322A" w:rsidRPr="004E322A" w:rsidRDefault="004E322A" w:rsidP="00B157F5">
      <w:pPr>
        <w:spacing w:after="0" w:line="240" w:lineRule="auto"/>
        <w:ind w:left="426"/>
        <w:jc w:val="both"/>
        <w:rPr>
          <w:b/>
          <w:sz w:val="20"/>
          <w:szCs w:val="20"/>
        </w:rPr>
      </w:pPr>
    </w:p>
    <w:p w:rsidR="004E322A" w:rsidRPr="00D93425" w:rsidRDefault="004E322A" w:rsidP="00B157F5">
      <w:pPr>
        <w:spacing w:after="0" w:line="240" w:lineRule="auto"/>
        <w:ind w:left="426"/>
        <w:jc w:val="both"/>
        <w:rPr>
          <w:b/>
          <w:szCs w:val="20"/>
        </w:rPr>
      </w:pPr>
      <w:r w:rsidRPr="00B157F5">
        <w:rPr>
          <w:b/>
          <w:szCs w:val="20"/>
        </w:rPr>
        <w:t>2.2.</w:t>
      </w:r>
      <w:r w:rsidRPr="00B157F5">
        <w:rPr>
          <w:szCs w:val="20"/>
        </w:rPr>
        <w:t xml:space="preserve"> Μετά την ολοκλήρωση υποβολής των αιτήσεων, αυτές αξιολογούνται από τα αρμόδια όργανα του κάθε Τμήματος, βάσει των κριτηρίων αξιολόγησης που έχει θεσπίσει το Τμήμα</w:t>
      </w:r>
      <w:r w:rsidR="00A21222" w:rsidRPr="00B157F5">
        <w:rPr>
          <w:szCs w:val="20"/>
        </w:rPr>
        <w:t xml:space="preserve"> (αναφέρονται απαρακάτω)</w:t>
      </w:r>
      <w:r w:rsidRPr="00B157F5">
        <w:rPr>
          <w:szCs w:val="20"/>
        </w:rPr>
        <w:t xml:space="preserve">, και σε περίπτωση που ο αριθμός αιτήσεων ξεπεράσει τις διαθέσιμες θέσεις ανά Πρόγραμμα Σπουδών, επιλέγονται οι φοιτητές/τριες με τη μεγαλύτερη μοριοδότηση που προκύπτει από τον αξιολογικό πίνακα. Τα προσωρινά αποτελέσματα ανακοινώνονται με σχετική ανάρτηση στον ιστότοπο </w:t>
      </w:r>
      <w:hyperlink r:id="rId17" w:history="1">
        <w:r w:rsidRPr="001A2E6B">
          <w:rPr>
            <w:rStyle w:val="-"/>
            <w:szCs w:val="20"/>
          </w:rPr>
          <w:t>https://praktiki-espa.uowm.gr/</w:t>
        </w:r>
      </w:hyperlink>
      <w:r w:rsidRPr="00352BE0">
        <w:rPr>
          <w:i/>
          <w:szCs w:val="20"/>
        </w:rPr>
        <w:t>Πρακτική Άσκηση/Αποτελέσματα</w:t>
      </w:r>
      <w:r w:rsidRPr="0040550F">
        <w:rPr>
          <w:szCs w:val="20"/>
        </w:rPr>
        <w:t>)</w:t>
      </w:r>
      <w:r>
        <w:rPr>
          <w:szCs w:val="20"/>
        </w:rPr>
        <w:t xml:space="preserve">. </w:t>
      </w:r>
      <w:r w:rsidRPr="00B157F5">
        <w:rPr>
          <w:szCs w:val="20"/>
        </w:rPr>
        <w:t xml:space="preserve">Κατόπιν της ανάρτησης των προσωρινών αποτελεσμάτων, υποψήφιος/α που επιθυμεί να υποβάλει ένσταση </w:t>
      </w:r>
      <w:r w:rsidR="00A31DBF">
        <w:rPr>
          <w:szCs w:val="20"/>
        </w:rPr>
        <w:t xml:space="preserve">με αίτηση προς τη Γραμματεία Τμήματος </w:t>
      </w:r>
      <w:r w:rsidRPr="00B157F5">
        <w:rPr>
          <w:szCs w:val="20"/>
        </w:rPr>
        <w:t xml:space="preserve">σχετικά με τα αποτελέσματα της αξιολόγησης, έχει δικαίωμα υποβολής τεκμηριωμένης ένστασης επί των προσωρινών πινάκων αποτελεσμάτων εντός πέντε εργάσιμων ημερών από την ημερομηνία ανακοίνωσης αυτών. Μετά την εξέταση των πιθανών ενστάσεων από τα αρμόδια όργανα ανακοινώνονται πίνακες οριστικών αποτελεσμάτων στον ιστότοπο της Πρακτικής Άσκησης </w:t>
      </w:r>
      <w:hyperlink r:id="rId18" w:history="1">
        <w:r w:rsidRPr="00D93425">
          <w:rPr>
            <w:rStyle w:val="-"/>
            <w:b/>
            <w:szCs w:val="20"/>
          </w:rPr>
          <w:t>https://praktiki-espa.uowm.gr/</w:t>
        </w:r>
      </w:hyperlink>
      <w:r w:rsidRPr="00D93425">
        <w:rPr>
          <w:b/>
          <w:i/>
          <w:szCs w:val="20"/>
        </w:rPr>
        <w:t>Πρακτική Άσκηση/Αποτελέσματα</w:t>
      </w:r>
      <w:r w:rsidRPr="00D93425">
        <w:rPr>
          <w:b/>
          <w:szCs w:val="20"/>
        </w:rPr>
        <w:t>)</w:t>
      </w:r>
    </w:p>
    <w:p w:rsidR="004E322A" w:rsidRDefault="004E322A" w:rsidP="00B157F5">
      <w:pPr>
        <w:spacing w:after="0" w:line="240" w:lineRule="auto"/>
        <w:ind w:left="426"/>
        <w:jc w:val="both"/>
        <w:rPr>
          <w:rStyle w:val="-"/>
          <w:szCs w:val="20"/>
        </w:rPr>
      </w:pPr>
    </w:p>
    <w:p w:rsidR="004E322A" w:rsidRDefault="004E322A" w:rsidP="00B157F5">
      <w:pPr>
        <w:spacing w:after="0" w:line="240" w:lineRule="auto"/>
        <w:ind w:left="426"/>
        <w:jc w:val="both"/>
        <w:rPr>
          <w:szCs w:val="20"/>
        </w:rPr>
      </w:pPr>
      <w:r w:rsidRPr="0040550F">
        <w:rPr>
          <w:szCs w:val="20"/>
        </w:rPr>
        <w:t>Η αξιολ</w:t>
      </w:r>
      <w:r>
        <w:rPr>
          <w:szCs w:val="20"/>
        </w:rPr>
        <w:t xml:space="preserve">ογική κατάταξη </w:t>
      </w:r>
      <w:r w:rsidRPr="0040550F">
        <w:rPr>
          <w:szCs w:val="20"/>
        </w:rPr>
        <w:t xml:space="preserve">των </w:t>
      </w:r>
      <w:r>
        <w:rPr>
          <w:szCs w:val="20"/>
        </w:rPr>
        <w:t xml:space="preserve">αιτήσεων των </w:t>
      </w:r>
      <w:r w:rsidRPr="0040550F">
        <w:rPr>
          <w:szCs w:val="20"/>
        </w:rPr>
        <w:t>ενδιαφερόμενων φοιτητών</w:t>
      </w:r>
      <w:r>
        <w:rPr>
          <w:szCs w:val="20"/>
        </w:rPr>
        <w:t>/φοιτητριών</w:t>
      </w:r>
      <w:r w:rsidRPr="0040550F">
        <w:rPr>
          <w:szCs w:val="20"/>
        </w:rPr>
        <w:t xml:space="preserve"> πραγματοποιείται από </w:t>
      </w:r>
      <w:r>
        <w:rPr>
          <w:szCs w:val="20"/>
        </w:rPr>
        <w:t xml:space="preserve">την </w:t>
      </w:r>
      <w:r w:rsidRPr="0040550F">
        <w:rPr>
          <w:szCs w:val="20"/>
        </w:rPr>
        <w:t>τριμελή επιτροπή Πρακτικής Άσκησης του κάθε Τμήματος</w:t>
      </w:r>
      <w:r>
        <w:rPr>
          <w:szCs w:val="20"/>
        </w:rPr>
        <w:t xml:space="preserve"> (αποτελούμενη από μέλη εκπαιδευτικού προσωπικού του Τμήματος)</w:t>
      </w:r>
      <w:r w:rsidRPr="0040550F">
        <w:rPr>
          <w:szCs w:val="20"/>
        </w:rPr>
        <w:t>, η οποία έχει και την ευθύνη για την διαδικασία επιλογής</w:t>
      </w:r>
      <w:r>
        <w:rPr>
          <w:szCs w:val="20"/>
        </w:rPr>
        <w:t xml:space="preserve"> βάσει των παρακάτω κριτηρίων αξιολογικής κατάταξης που έχουν εγκριθεί από τα συμμετέχοντα Τμήματα</w:t>
      </w:r>
      <w:r w:rsidRPr="0040550F">
        <w:rPr>
          <w:szCs w:val="20"/>
        </w:rPr>
        <w:t xml:space="preserve">. </w:t>
      </w:r>
    </w:p>
    <w:p w:rsidR="00531A92" w:rsidRPr="007509F1" w:rsidRDefault="00531A92" w:rsidP="00CD520C">
      <w:pPr>
        <w:spacing w:after="0" w:line="240" w:lineRule="auto"/>
        <w:jc w:val="both"/>
        <w:rPr>
          <w:sz w:val="12"/>
          <w:szCs w:val="20"/>
        </w:rPr>
      </w:pPr>
    </w:p>
    <w:p w:rsidR="004E322A" w:rsidRPr="009B0D9C" w:rsidRDefault="004E322A" w:rsidP="0028334F">
      <w:pPr>
        <w:pBdr>
          <w:top w:val="single" w:sz="4" w:space="1" w:color="auto"/>
          <w:left w:val="single" w:sz="4" w:space="0" w:color="auto"/>
          <w:bottom w:val="single" w:sz="4" w:space="1" w:color="auto"/>
          <w:right w:val="single" w:sz="4" w:space="0" w:color="auto"/>
          <w:between w:val="single" w:sz="4" w:space="1" w:color="auto"/>
        </w:pBdr>
        <w:spacing w:after="0" w:line="240" w:lineRule="auto"/>
        <w:ind w:left="426" w:right="425"/>
        <w:jc w:val="center"/>
        <w:rPr>
          <w:rFonts w:ascii="Calibri" w:hAnsi="Calibri" w:cs="Calibri"/>
          <w:b/>
          <w:bCs/>
          <w:sz w:val="20"/>
          <w:szCs w:val="20"/>
        </w:rPr>
      </w:pPr>
      <w:r w:rsidRPr="009B0D9C">
        <w:rPr>
          <w:rFonts w:ascii="Calibri" w:hAnsi="Calibri" w:cs="Calibri"/>
          <w:b/>
          <w:bCs/>
          <w:sz w:val="20"/>
          <w:szCs w:val="20"/>
        </w:rPr>
        <w:t>ΚΡΙΤΗΡΙΑ ΑΞΙΟΛΟΓΗΣΗΣ ΚΑΙ ΥΠΟΛΟΓΙΣΜΟΣ ΜΟΡΙΟΔΟΤΗΣΗΣ ΑΙΤΟΥΝΤΩΝ ΦΟΙΤΗΤΩΝ / ΦΟΙΤΗΤΡΙΩΝ ΓΙΑ ΣΥΜΜΕΤΟΧΗ ΣΤΟ ΠΡΟΓΡΑΜΜΑ ΠΡΑΚΤΙΚΗΣ ΑΣΚΗΣΗΣ ΜΕΣΩ ΕΣΠΑ (ΠΡΟΓΡΑΜΜΑΤΩΝ ΣΠΟΥΔΩΝ Τ.Ε.)</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3827"/>
      </w:tblGrid>
      <w:tr w:rsidR="004E322A" w:rsidRPr="009B0D9C" w:rsidTr="00FA6BDD">
        <w:trPr>
          <w:trHeight w:val="365"/>
          <w:jc w:val="center"/>
        </w:trPr>
        <w:tc>
          <w:tcPr>
            <w:tcW w:w="4786" w:type="dxa"/>
            <w:shd w:val="clear" w:color="auto" w:fill="A6A6A6"/>
            <w:vAlign w:val="center"/>
          </w:tcPr>
          <w:p w:rsidR="004E322A" w:rsidRPr="009B0D9C" w:rsidRDefault="004E322A" w:rsidP="00FA6BDD">
            <w:pPr>
              <w:spacing w:after="0" w:line="240" w:lineRule="auto"/>
              <w:jc w:val="center"/>
              <w:rPr>
                <w:rFonts w:ascii="Calibri" w:hAnsi="Calibri" w:cs="Calibri"/>
                <w:b/>
                <w:bCs/>
                <w:sz w:val="18"/>
                <w:szCs w:val="20"/>
              </w:rPr>
            </w:pPr>
            <w:r w:rsidRPr="009B0D9C">
              <w:rPr>
                <w:rFonts w:ascii="Calibri" w:hAnsi="Calibri" w:cs="Calibri"/>
                <w:b/>
                <w:bCs/>
                <w:sz w:val="18"/>
                <w:szCs w:val="20"/>
              </w:rPr>
              <w:t>ΚΡΙΤΗΡΙΑ</w:t>
            </w:r>
          </w:p>
        </w:tc>
        <w:tc>
          <w:tcPr>
            <w:tcW w:w="3827" w:type="dxa"/>
            <w:shd w:val="clear" w:color="auto" w:fill="A6A6A6"/>
            <w:vAlign w:val="center"/>
          </w:tcPr>
          <w:p w:rsidR="004E322A" w:rsidRPr="009B0D9C" w:rsidRDefault="004E322A" w:rsidP="00FA6BDD">
            <w:pPr>
              <w:spacing w:after="0" w:line="240" w:lineRule="auto"/>
              <w:jc w:val="center"/>
              <w:rPr>
                <w:rFonts w:ascii="Calibri" w:hAnsi="Calibri" w:cs="Calibri"/>
                <w:b/>
                <w:bCs/>
                <w:sz w:val="18"/>
                <w:szCs w:val="20"/>
              </w:rPr>
            </w:pPr>
            <w:r w:rsidRPr="009B0D9C">
              <w:rPr>
                <w:rFonts w:ascii="Calibri" w:hAnsi="Calibri" w:cs="Calibri"/>
                <w:b/>
                <w:bCs/>
                <w:sz w:val="18"/>
                <w:szCs w:val="20"/>
              </w:rPr>
              <w:t>ΜΟΡΙΑ</w:t>
            </w:r>
          </w:p>
        </w:tc>
      </w:tr>
      <w:tr w:rsidR="004E322A" w:rsidRPr="009B0D9C" w:rsidTr="00FA6BDD">
        <w:trPr>
          <w:trHeight w:val="1405"/>
          <w:jc w:val="center"/>
        </w:trPr>
        <w:tc>
          <w:tcPr>
            <w:tcW w:w="4786" w:type="dxa"/>
          </w:tcPr>
          <w:p w:rsidR="004E322A" w:rsidRPr="009B0D9C" w:rsidRDefault="004E322A" w:rsidP="00FA6BDD">
            <w:pPr>
              <w:spacing w:after="0" w:line="240" w:lineRule="auto"/>
              <w:jc w:val="center"/>
              <w:rPr>
                <w:rFonts w:ascii="Calibri" w:hAnsi="Calibri" w:cs="Calibri"/>
                <w:b/>
                <w:bCs/>
                <w:sz w:val="18"/>
                <w:szCs w:val="20"/>
              </w:rPr>
            </w:pPr>
            <w:r w:rsidRPr="009B0D9C">
              <w:rPr>
                <w:rFonts w:ascii="Calibri" w:hAnsi="Calibri" w:cs="Calibri"/>
                <w:b/>
                <w:bCs/>
                <w:sz w:val="18"/>
                <w:szCs w:val="20"/>
              </w:rPr>
              <w:t>1Α. Ακαδημαϊκά – Μέσος Όρος Βαθμολογίας (35%)</w:t>
            </w:r>
          </w:p>
          <w:p w:rsidR="004E322A" w:rsidRPr="009B0D9C" w:rsidRDefault="004E322A" w:rsidP="00FA6BDD">
            <w:pPr>
              <w:spacing w:after="0" w:line="240" w:lineRule="auto"/>
              <w:jc w:val="center"/>
              <w:rPr>
                <w:rFonts w:ascii="Calibri" w:hAnsi="Calibri" w:cs="Calibri"/>
                <w:b/>
                <w:bCs/>
                <w:sz w:val="18"/>
                <w:szCs w:val="20"/>
              </w:rPr>
            </w:pPr>
          </w:p>
          <w:p w:rsidR="004E322A" w:rsidRPr="009B0D9C" w:rsidRDefault="004E322A" w:rsidP="00FA6BDD">
            <w:pPr>
              <w:spacing w:after="0" w:line="240" w:lineRule="auto"/>
              <w:rPr>
                <w:rFonts w:ascii="Calibri" w:hAnsi="Calibri" w:cs="Calibri"/>
                <w:b/>
                <w:bCs/>
                <w:sz w:val="18"/>
                <w:szCs w:val="20"/>
              </w:rPr>
            </w:pPr>
            <w:r w:rsidRPr="009B0D9C">
              <w:rPr>
                <w:rFonts w:ascii="Calibri" w:hAnsi="Calibri" w:cs="Calibri"/>
                <w:sz w:val="18"/>
                <w:szCs w:val="20"/>
              </w:rPr>
              <w:t xml:space="preserve">Μέσος όρος </w:t>
            </w:r>
            <w:r w:rsidRPr="009B0D9C">
              <w:rPr>
                <w:rFonts w:ascii="Calibri" w:hAnsi="Calibri" w:cs="Calibri"/>
                <w:b/>
                <w:sz w:val="18"/>
                <w:szCs w:val="20"/>
                <w:lang w:val="en-US"/>
              </w:rPr>
              <w:t>Y</w:t>
            </w:r>
            <w:r w:rsidRPr="009B0D9C">
              <w:rPr>
                <w:rFonts w:ascii="Calibri" w:hAnsi="Calibri" w:cs="Calibri"/>
                <w:sz w:val="18"/>
                <w:szCs w:val="20"/>
              </w:rPr>
              <w:t xml:space="preserve"> βαθμολογίας μαθημάτων που έχει παρακολουθήσει µε επιτυχία ο φοιτητής / η φοιτήτρια</w:t>
            </w:r>
            <w:r w:rsidRPr="009B0D9C">
              <w:rPr>
                <w:rFonts w:ascii="Calibri" w:hAnsi="Calibri" w:cs="Calibri"/>
                <w:b/>
                <w:bCs/>
                <w:sz w:val="18"/>
                <w:szCs w:val="20"/>
              </w:rPr>
              <w:t xml:space="preserve"> </w:t>
            </w:r>
          </w:p>
        </w:tc>
        <w:tc>
          <w:tcPr>
            <w:tcW w:w="3827" w:type="dxa"/>
          </w:tcPr>
          <w:p w:rsidR="004E322A" w:rsidRPr="009B0D9C" w:rsidRDefault="004E322A" w:rsidP="00FA6BDD">
            <w:pPr>
              <w:spacing w:after="0" w:line="240" w:lineRule="auto"/>
              <w:rPr>
                <w:rFonts w:ascii="Calibri" w:hAnsi="Calibri" w:cs="Calibri"/>
                <w:b/>
                <w:bCs/>
                <w:sz w:val="18"/>
                <w:szCs w:val="20"/>
              </w:rPr>
            </w:pPr>
            <w:r w:rsidRPr="009B0D9C">
              <w:rPr>
                <w:rFonts w:ascii="Calibri" w:hAnsi="Calibri" w:cs="Calibri"/>
                <w:b/>
                <w:bCs/>
                <w:sz w:val="18"/>
                <w:szCs w:val="20"/>
                <w:lang w:val="en-US"/>
              </w:rPr>
              <w:t>Y</w:t>
            </w:r>
            <w:r w:rsidRPr="009B0D9C">
              <w:rPr>
                <w:rFonts w:ascii="Calibri" w:hAnsi="Calibri" w:cs="Calibri"/>
                <w:b/>
                <w:bCs/>
                <w:sz w:val="18"/>
                <w:szCs w:val="20"/>
              </w:rPr>
              <w:t xml:space="preserve"> * 3,5 </w:t>
            </w:r>
          </w:p>
          <w:p w:rsidR="004E322A" w:rsidRPr="00941E0B" w:rsidRDefault="004E322A" w:rsidP="00FA6BDD">
            <w:pPr>
              <w:spacing w:after="0" w:line="240" w:lineRule="auto"/>
              <w:rPr>
                <w:rFonts w:ascii="Calibri" w:hAnsi="Calibri" w:cs="Calibri"/>
                <w:bCs/>
                <w:sz w:val="12"/>
                <w:szCs w:val="20"/>
              </w:rPr>
            </w:pPr>
          </w:p>
          <w:p w:rsidR="004E322A" w:rsidRPr="009B0D9C" w:rsidRDefault="004E322A" w:rsidP="00FA6BDD">
            <w:pPr>
              <w:spacing w:after="0" w:line="240" w:lineRule="auto"/>
              <w:rPr>
                <w:rFonts w:ascii="Calibri" w:hAnsi="Calibri" w:cs="Calibri"/>
                <w:bCs/>
                <w:sz w:val="18"/>
                <w:szCs w:val="20"/>
                <w:u w:val="single"/>
              </w:rPr>
            </w:pPr>
            <w:r w:rsidRPr="009B0D9C">
              <w:rPr>
                <w:rFonts w:ascii="Calibri" w:hAnsi="Calibri" w:cs="Calibri"/>
                <w:bCs/>
                <w:sz w:val="18"/>
                <w:szCs w:val="20"/>
                <w:u w:val="single"/>
              </w:rPr>
              <w:t>Παράδειγμα</w:t>
            </w:r>
          </w:p>
          <w:p w:rsidR="004E322A" w:rsidRPr="009B0D9C" w:rsidRDefault="004E322A" w:rsidP="00FA6BDD">
            <w:pPr>
              <w:spacing w:after="0" w:line="240" w:lineRule="auto"/>
              <w:rPr>
                <w:rFonts w:ascii="Calibri" w:hAnsi="Calibri" w:cs="Calibri"/>
                <w:bCs/>
                <w:sz w:val="18"/>
                <w:szCs w:val="20"/>
              </w:rPr>
            </w:pPr>
            <w:r w:rsidRPr="009B0D9C">
              <w:rPr>
                <w:rFonts w:ascii="Calibri" w:hAnsi="Calibri" w:cs="Calibri"/>
                <w:bCs/>
                <w:sz w:val="18"/>
                <w:szCs w:val="20"/>
              </w:rPr>
              <w:t xml:space="preserve">10 </w:t>
            </w:r>
            <w:r w:rsidRPr="009B0D9C">
              <w:rPr>
                <w:rFonts w:ascii="Calibri" w:hAnsi="Calibri" w:cs="Calibri"/>
                <w:bCs/>
                <w:sz w:val="18"/>
                <w:szCs w:val="20"/>
                <w:lang w:val="en-US"/>
              </w:rPr>
              <w:t>x</w:t>
            </w:r>
            <w:r w:rsidRPr="009B0D9C">
              <w:rPr>
                <w:rFonts w:ascii="Calibri" w:hAnsi="Calibri" w:cs="Calibri"/>
                <w:bCs/>
                <w:sz w:val="18"/>
                <w:szCs w:val="20"/>
              </w:rPr>
              <w:t xml:space="preserve"> 3,5=35 μόρια  </w:t>
            </w:r>
          </w:p>
          <w:p w:rsidR="004E322A" w:rsidRPr="009B0D9C" w:rsidRDefault="004E322A" w:rsidP="00FA6BDD">
            <w:pPr>
              <w:spacing w:after="0" w:line="240" w:lineRule="auto"/>
              <w:rPr>
                <w:rFonts w:ascii="Calibri" w:hAnsi="Calibri" w:cs="Calibri"/>
                <w:bCs/>
                <w:sz w:val="18"/>
                <w:szCs w:val="20"/>
              </w:rPr>
            </w:pPr>
            <w:r w:rsidRPr="009B0D9C">
              <w:rPr>
                <w:rFonts w:ascii="Calibri" w:hAnsi="Calibri" w:cs="Calibri"/>
                <w:bCs/>
                <w:sz w:val="18"/>
                <w:szCs w:val="20"/>
              </w:rPr>
              <w:t xml:space="preserve">5 </w:t>
            </w:r>
            <w:r w:rsidRPr="009B0D9C">
              <w:rPr>
                <w:rFonts w:ascii="Calibri" w:hAnsi="Calibri" w:cs="Calibri"/>
                <w:bCs/>
                <w:sz w:val="18"/>
                <w:szCs w:val="20"/>
                <w:lang w:val="en-US"/>
              </w:rPr>
              <w:t>x</w:t>
            </w:r>
            <w:r w:rsidRPr="009B0D9C">
              <w:rPr>
                <w:rFonts w:ascii="Calibri" w:hAnsi="Calibri" w:cs="Calibri"/>
                <w:bCs/>
                <w:sz w:val="18"/>
                <w:szCs w:val="20"/>
              </w:rPr>
              <w:t xml:space="preserve"> 3,5=17,5 μόρια</w:t>
            </w:r>
          </w:p>
          <w:p w:rsidR="004E322A" w:rsidRPr="009B0D9C" w:rsidRDefault="004E322A" w:rsidP="00FA6BDD">
            <w:pPr>
              <w:spacing w:after="0" w:line="240" w:lineRule="auto"/>
              <w:rPr>
                <w:rFonts w:ascii="Calibri" w:hAnsi="Calibri" w:cs="Calibri"/>
                <w:bCs/>
                <w:sz w:val="18"/>
                <w:szCs w:val="20"/>
              </w:rPr>
            </w:pPr>
            <w:r w:rsidRPr="009B0D9C">
              <w:rPr>
                <w:rFonts w:ascii="Calibri" w:hAnsi="Calibri" w:cs="Calibri"/>
                <w:bCs/>
                <w:sz w:val="18"/>
                <w:szCs w:val="20"/>
              </w:rPr>
              <w:t>Μέγιστη Βαθμολογία Κριτηρίου: 35 μόρια</w:t>
            </w:r>
          </w:p>
          <w:p w:rsidR="004E322A" w:rsidRPr="009B0D9C" w:rsidRDefault="004E322A" w:rsidP="00FA6BDD">
            <w:pPr>
              <w:spacing w:after="0" w:line="240" w:lineRule="auto"/>
              <w:rPr>
                <w:rFonts w:ascii="Calibri" w:hAnsi="Calibri" w:cs="Calibri"/>
                <w:b/>
                <w:bCs/>
                <w:sz w:val="18"/>
                <w:szCs w:val="20"/>
              </w:rPr>
            </w:pPr>
            <w:r w:rsidRPr="009B0D9C">
              <w:rPr>
                <w:rFonts w:ascii="Calibri" w:hAnsi="Calibri" w:cs="Calibri"/>
                <w:bCs/>
                <w:sz w:val="18"/>
                <w:szCs w:val="20"/>
              </w:rPr>
              <w:t>Ελάχιστη Βαθμολογία Κριτηρίου: 17,5 μόρια</w:t>
            </w:r>
          </w:p>
        </w:tc>
      </w:tr>
      <w:tr w:rsidR="004E322A" w:rsidRPr="009B0D9C" w:rsidTr="00FA6BDD">
        <w:trPr>
          <w:trHeight w:val="566"/>
          <w:jc w:val="center"/>
        </w:trPr>
        <w:tc>
          <w:tcPr>
            <w:tcW w:w="4786" w:type="dxa"/>
          </w:tcPr>
          <w:p w:rsidR="004E322A" w:rsidRPr="009B0D9C" w:rsidRDefault="004E322A" w:rsidP="00FA6BDD">
            <w:pPr>
              <w:spacing w:after="0" w:line="240" w:lineRule="auto"/>
              <w:jc w:val="center"/>
              <w:rPr>
                <w:rFonts w:ascii="Calibri" w:hAnsi="Calibri" w:cs="Calibri"/>
                <w:b/>
                <w:bCs/>
                <w:sz w:val="18"/>
                <w:szCs w:val="20"/>
              </w:rPr>
            </w:pPr>
            <w:r w:rsidRPr="009B0D9C">
              <w:rPr>
                <w:rFonts w:ascii="Calibri" w:hAnsi="Calibri" w:cs="Calibri"/>
                <w:b/>
                <w:bCs/>
                <w:sz w:val="18"/>
                <w:szCs w:val="20"/>
              </w:rPr>
              <w:t>1Β. Ακαδημαϊκά – Υπολειπόμενα Μαθήματα (30%)</w:t>
            </w:r>
          </w:p>
          <w:p w:rsidR="004E322A" w:rsidRPr="009B0D9C" w:rsidRDefault="004E322A" w:rsidP="00FA6BDD">
            <w:pPr>
              <w:spacing w:after="0" w:line="240" w:lineRule="auto"/>
              <w:jc w:val="center"/>
              <w:rPr>
                <w:rFonts w:ascii="Calibri" w:hAnsi="Calibri" w:cs="Calibri"/>
                <w:sz w:val="18"/>
                <w:szCs w:val="20"/>
              </w:rPr>
            </w:pPr>
          </w:p>
          <w:p w:rsidR="004E322A" w:rsidRPr="009B0D9C" w:rsidRDefault="004E322A" w:rsidP="00FA6BDD">
            <w:pPr>
              <w:spacing w:after="0" w:line="240" w:lineRule="auto"/>
              <w:jc w:val="both"/>
              <w:rPr>
                <w:rFonts w:ascii="Calibri" w:hAnsi="Calibri" w:cs="Calibri"/>
                <w:sz w:val="18"/>
                <w:szCs w:val="20"/>
              </w:rPr>
            </w:pPr>
            <w:r w:rsidRPr="009B0D9C">
              <w:rPr>
                <w:rFonts w:ascii="Calibri" w:hAnsi="Calibri" w:cs="Calibri"/>
                <w:sz w:val="18"/>
                <w:szCs w:val="20"/>
              </w:rPr>
              <w:t>Μαθήματα που οφείλει ο φοιτητής /η φοιτήτρια</w:t>
            </w:r>
          </w:p>
        </w:tc>
        <w:tc>
          <w:tcPr>
            <w:tcW w:w="3827" w:type="dxa"/>
          </w:tcPr>
          <w:p w:rsidR="004E322A" w:rsidRPr="009B0D9C" w:rsidRDefault="004E322A" w:rsidP="00FA6BDD">
            <w:pPr>
              <w:spacing w:after="0" w:line="240" w:lineRule="auto"/>
              <w:rPr>
                <w:rFonts w:ascii="Calibri" w:hAnsi="Calibri" w:cs="Calibri"/>
                <w:b/>
                <w:bCs/>
                <w:sz w:val="18"/>
                <w:szCs w:val="20"/>
              </w:rPr>
            </w:pPr>
            <w:r w:rsidRPr="009B0D9C">
              <w:rPr>
                <w:rFonts w:ascii="Calibri" w:hAnsi="Calibri" w:cs="Calibri"/>
                <w:b/>
                <w:bCs/>
                <w:sz w:val="18"/>
                <w:szCs w:val="20"/>
              </w:rPr>
              <w:t xml:space="preserve">0 μαθήματα </w:t>
            </w:r>
            <w:r w:rsidRPr="009B0D9C">
              <w:rPr>
                <w:rFonts w:ascii="Calibri" w:hAnsi="Calibri" w:cs="Calibri"/>
                <w:b/>
                <w:bCs/>
                <w:sz w:val="18"/>
                <w:szCs w:val="20"/>
                <w:lang w:val="en-US"/>
              </w:rPr>
              <w:sym w:font="Wingdings" w:char="F0F0"/>
            </w:r>
            <w:r w:rsidRPr="009B0D9C">
              <w:rPr>
                <w:rFonts w:ascii="Calibri" w:hAnsi="Calibri" w:cs="Calibri"/>
                <w:b/>
                <w:bCs/>
                <w:sz w:val="18"/>
                <w:szCs w:val="20"/>
              </w:rPr>
              <w:t xml:space="preserve"> 30 μόρια</w:t>
            </w:r>
          </w:p>
          <w:p w:rsidR="004E322A" w:rsidRPr="009B0D9C" w:rsidRDefault="004E322A" w:rsidP="00FA6BDD">
            <w:pPr>
              <w:spacing w:after="0" w:line="240" w:lineRule="auto"/>
              <w:rPr>
                <w:rFonts w:ascii="Calibri" w:hAnsi="Calibri" w:cs="Calibri"/>
                <w:b/>
                <w:bCs/>
                <w:sz w:val="18"/>
                <w:szCs w:val="20"/>
              </w:rPr>
            </w:pPr>
            <w:r w:rsidRPr="009B0D9C">
              <w:rPr>
                <w:rFonts w:ascii="Calibri" w:hAnsi="Calibri" w:cs="Calibri"/>
                <w:b/>
                <w:bCs/>
                <w:sz w:val="18"/>
                <w:szCs w:val="20"/>
              </w:rPr>
              <w:t xml:space="preserve">1 μαθήματα </w:t>
            </w:r>
            <w:r w:rsidRPr="009B0D9C">
              <w:rPr>
                <w:rFonts w:ascii="Calibri" w:hAnsi="Calibri" w:cs="Calibri"/>
                <w:b/>
                <w:bCs/>
                <w:sz w:val="18"/>
                <w:szCs w:val="20"/>
                <w:lang w:val="en-US"/>
              </w:rPr>
              <w:sym w:font="Wingdings" w:char="F0F0"/>
            </w:r>
            <w:r w:rsidRPr="009B0D9C">
              <w:rPr>
                <w:rFonts w:ascii="Calibri" w:hAnsi="Calibri" w:cs="Calibri"/>
                <w:b/>
                <w:bCs/>
                <w:sz w:val="18"/>
                <w:szCs w:val="20"/>
              </w:rPr>
              <w:t xml:space="preserve"> 25 μόρια</w:t>
            </w:r>
          </w:p>
          <w:p w:rsidR="004E322A" w:rsidRPr="009B0D9C" w:rsidRDefault="004E322A" w:rsidP="00FA6BDD">
            <w:pPr>
              <w:spacing w:after="0" w:line="240" w:lineRule="auto"/>
              <w:rPr>
                <w:rFonts w:ascii="Calibri" w:hAnsi="Calibri" w:cs="Calibri"/>
                <w:b/>
                <w:bCs/>
                <w:sz w:val="18"/>
                <w:szCs w:val="20"/>
              </w:rPr>
            </w:pPr>
            <w:r w:rsidRPr="009B0D9C">
              <w:rPr>
                <w:rFonts w:ascii="Calibri" w:hAnsi="Calibri" w:cs="Calibri"/>
                <w:b/>
                <w:bCs/>
                <w:sz w:val="18"/>
                <w:szCs w:val="20"/>
              </w:rPr>
              <w:t xml:space="preserve">2 μαθήματα </w:t>
            </w:r>
            <w:r w:rsidRPr="009B0D9C">
              <w:rPr>
                <w:rFonts w:ascii="Calibri" w:hAnsi="Calibri" w:cs="Calibri"/>
                <w:b/>
                <w:bCs/>
                <w:sz w:val="18"/>
                <w:szCs w:val="20"/>
                <w:lang w:val="en-US"/>
              </w:rPr>
              <w:sym w:font="Wingdings" w:char="F0F0"/>
            </w:r>
            <w:r w:rsidRPr="009B0D9C">
              <w:rPr>
                <w:rFonts w:ascii="Calibri" w:hAnsi="Calibri" w:cs="Calibri"/>
                <w:b/>
                <w:bCs/>
                <w:sz w:val="18"/>
                <w:szCs w:val="20"/>
              </w:rPr>
              <w:t xml:space="preserve"> 20 μόρια</w:t>
            </w:r>
          </w:p>
          <w:p w:rsidR="004E322A" w:rsidRPr="009B0D9C" w:rsidRDefault="004E322A" w:rsidP="00FA6BDD">
            <w:pPr>
              <w:spacing w:after="0" w:line="240" w:lineRule="auto"/>
              <w:rPr>
                <w:rFonts w:ascii="Calibri" w:hAnsi="Calibri" w:cs="Calibri"/>
                <w:b/>
                <w:bCs/>
                <w:sz w:val="18"/>
                <w:szCs w:val="20"/>
              </w:rPr>
            </w:pPr>
            <w:r w:rsidRPr="009B0D9C">
              <w:rPr>
                <w:rFonts w:ascii="Calibri" w:hAnsi="Calibri" w:cs="Calibri"/>
                <w:b/>
                <w:bCs/>
                <w:sz w:val="18"/>
                <w:szCs w:val="20"/>
              </w:rPr>
              <w:t xml:space="preserve">3 μαθήματα </w:t>
            </w:r>
            <w:r w:rsidRPr="009B0D9C">
              <w:rPr>
                <w:rFonts w:ascii="Calibri" w:hAnsi="Calibri" w:cs="Calibri"/>
                <w:b/>
                <w:bCs/>
                <w:sz w:val="18"/>
                <w:szCs w:val="20"/>
                <w:lang w:val="en-US"/>
              </w:rPr>
              <w:sym w:font="Wingdings" w:char="F0F0"/>
            </w:r>
            <w:r w:rsidRPr="009B0D9C">
              <w:rPr>
                <w:rFonts w:ascii="Calibri" w:hAnsi="Calibri" w:cs="Calibri"/>
                <w:b/>
                <w:bCs/>
                <w:sz w:val="18"/>
                <w:szCs w:val="20"/>
              </w:rPr>
              <w:t xml:space="preserve"> 15 μόρια</w:t>
            </w:r>
          </w:p>
          <w:p w:rsidR="004E322A" w:rsidRPr="009B0D9C" w:rsidRDefault="004E322A" w:rsidP="00FA6BDD">
            <w:pPr>
              <w:spacing w:after="0" w:line="240" w:lineRule="auto"/>
              <w:rPr>
                <w:rFonts w:ascii="Calibri" w:hAnsi="Calibri" w:cs="Calibri"/>
                <w:b/>
                <w:bCs/>
                <w:sz w:val="18"/>
                <w:szCs w:val="20"/>
              </w:rPr>
            </w:pPr>
            <w:r w:rsidRPr="009B0D9C">
              <w:rPr>
                <w:rFonts w:ascii="Calibri" w:hAnsi="Calibri" w:cs="Calibri"/>
                <w:b/>
                <w:bCs/>
                <w:sz w:val="18"/>
                <w:szCs w:val="20"/>
              </w:rPr>
              <w:t xml:space="preserve">4 μαθήματα </w:t>
            </w:r>
            <w:r w:rsidRPr="009B0D9C">
              <w:rPr>
                <w:rFonts w:ascii="Calibri" w:hAnsi="Calibri" w:cs="Calibri"/>
                <w:b/>
                <w:bCs/>
                <w:sz w:val="18"/>
                <w:szCs w:val="20"/>
                <w:lang w:val="en-US"/>
              </w:rPr>
              <w:sym w:font="Wingdings" w:char="F0F0"/>
            </w:r>
            <w:r w:rsidRPr="009B0D9C">
              <w:rPr>
                <w:rFonts w:ascii="Calibri" w:hAnsi="Calibri" w:cs="Calibri"/>
                <w:b/>
                <w:bCs/>
                <w:sz w:val="18"/>
                <w:szCs w:val="20"/>
              </w:rPr>
              <w:t xml:space="preserve"> 10 μόρια</w:t>
            </w:r>
          </w:p>
          <w:p w:rsidR="004E322A" w:rsidRPr="009B0D9C" w:rsidRDefault="004E322A" w:rsidP="00FA6BDD">
            <w:pPr>
              <w:spacing w:after="0" w:line="240" w:lineRule="auto"/>
              <w:rPr>
                <w:rFonts w:ascii="Calibri" w:hAnsi="Calibri" w:cs="Calibri"/>
                <w:b/>
                <w:bCs/>
                <w:sz w:val="18"/>
                <w:szCs w:val="20"/>
              </w:rPr>
            </w:pPr>
            <w:r w:rsidRPr="009B0D9C">
              <w:rPr>
                <w:rFonts w:ascii="Calibri" w:hAnsi="Calibri" w:cs="Calibri"/>
                <w:b/>
                <w:bCs/>
                <w:sz w:val="18"/>
                <w:szCs w:val="20"/>
              </w:rPr>
              <w:t xml:space="preserve">5 και ανωτέρω μαθήματα </w:t>
            </w:r>
            <w:r w:rsidRPr="009B0D9C">
              <w:rPr>
                <w:rFonts w:ascii="Calibri" w:hAnsi="Calibri" w:cs="Calibri"/>
                <w:b/>
                <w:bCs/>
                <w:sz w:val="18"/>
                <w:szCs w:val="20"/>
                <w:lang w:val="en-US"/>
              </w:rPr>
              <w:sym w:font="Wingdings" w:char="F0F0"/>
            </w:r>
            <w:r w:rsidRPr="009B0D9C">
              <w:rPr>
                <w:rFonts w:ascii="Calibri" w:hAnsi="Calibri" w:cs="Calibri"/>
                <w:b/>
                <w:bCs/>
                <w:sz w:val="18"/>
                <w:szCs w:val="20"/>
              </w:rPr>
              <w:t xml:space="preserve"> 0 μόρια</w:t>
            </w:r>
          </w:p>
          <w:p w:rsidR="004E322A" w:rsidRPr="009B0D9C" w:rsidRDefault="004E322A" w:rsidP="00FA6BDD">
            <w:pPr>
              <w:spacing w:after="0" w:line="240" w:lineRule="auto"/>
              <w:rPr>
                <w:rFonts w:ascii="Calibri" w:hAnsi="Calibri" w:cs="Calibri"/>
                <w:b/>
                <w:bCs/>
                <w:sz w:val="18"/>
                <w:szCs w:val="20"/>
              </w:rPr>
            </w:pPr>
            <w:r w:rsidRPr="009B0D9C">
              <w:rPr>
                <w:rFonts w:ascii="Calibri" w:hAnsi="Calibri" w:cs="Calibri"/>
                <w:bCs/>
                <w:sz w:val="18"/>
                <w:szCs w:val="20"/>
              </w:rPr>
              <w:t>Μέγιστη Βαθμολογία Κριτηρίου: 30 μόρια</w:t>
            </w:r>
          </w:p>
        </w:tc>
      </w:tr>
      <w:tr w:rsidR="004E322A" w:rsidRPr="009B0D9C" w:rsidTr="00FA6BDD">
        <w:trPr>
          <w:trHeight w:val="603"/>
          <w:jc w:val="center"/>
        </w:trPr>
        <w:tc>
          <w:tcPr>
            <w:tcW w:w="4786" w:type="dxa"/>
          </w:tcPr>
          <w:p w:rsidR="004E322A" w:rsidRPr="009B0D9C" w:rsidRDefault="004E322A" w:rsidP="00FA6BDD">
            <w:pPr>
              <w:spacing w:after="0" w:line="240" w:lineRule="auto"/>
              <w:jc w:val="center"/>
              <w:rPr>
                <w:rFonts w:ascii="Calibri" w:hAnsi="Calibri" w:cs="Calibri"/>
                <w:b/>
                <w:bCs/>
                <w:sz w:val="18"/>
                <w:szCs w:val="20"/>
              </w:rPr>
            </w:pPr>
            <w:r w:rsidRPr="009B0D9C">
              <w:rPr>
                <w:rFonts w:ascii="Calibri" w:hAnsi="Calibri" w:cs="Calibri"/>
                <w:b/>
                <w:bCs/>
                <w:sz w:val="18"/>
                <w:szCs w:val="20"/>
              </w:rPr>
              <w:t xml:space="preserve">1Γ. Ακαδημαϊκά – Τυπικό Εξάμηνο </w:t>
            </w:r>
          </w:p>
          <w:p w:rsidR="004E322A" w:rsidRPr="009B0D9C" w:rsidRDefault="004E322A" w:rsidP="00FA6BDD">
            <w:pPr>
              <w:spacing w:after="0" w:line="240" w:lineRule="auto"/>
              <w:jc w:val="center"/>
              <w:rPr>
                <w:rFonts w:ascii="Calibri" w:hAnsi="Calibri" w:cs="Calibri"/>
                <w:b/>
                <w:bCs/>
                <w:sz w:val="18"/>
                <w:szCs w:val="20"/>
              </w:rPr>
            </w:pPr>
            <w:r w:rsidRPr="009B0D9C">
              <w:rPr>
                <w:rFonts w:ascii="Calibri" w:hAnsi="Calibri" w:cs="Calibri"/>
                <w:b/>
                <w:bCs/>
                <w:sz w:val="18"/>
                <w:szCs w:val="20"/>
              </w:rPr>
              <w:t>(15%)</w:t>
            </w:r>
          </w:p>
          <w:p w:rsidR="004E322A" w:rsidRPr="009B0D9C" w:rsidRDefault="004E322A" w:rsidP="00FA6BDD">
            <w:pPr>
              <w:spacing w:after="0" w:line="240" w:lineRule="auto"/>
              <w:jc w:val="both"/>
              <w:rPr>
                <w:rFonts w:ascii="Calibri" w:hAnsi="Calibri" w:cs="Calibri"/>
                <w:sz w:val="18"/>
                <w:szCs w:val="20"/>
              </w:rPr>
            </w:pPr>
          </w:p>
          <w:p w:rsidR="004E322A" w:rsidRPr="009B0D9C" w:rsidRDefault="004E322A" w:rsidP="00FA6BDD">
            <w:pPr>
              <w:spacing w:after="0" w:line="240" w:lineRule="auto"/>
              <w:jc w:val="both"/>
              <w:rPr>
                <w:rFonts w:ascii="Calibri" w:hAnsi="Calibri" w:cs="Calibri"/>
                <w:sz w:val="18"/>
                <w:szCs w:val="20"/>
              </w:rPr>
            </w:pPr>
            <w:r w:rsidRPr="009B0D9C">
              <w:rPr>
                <w:rFonts w:ascii="Calibri" w:hAnsi="Calibri" w:cs="Calibri"/>
                <w:sz w:val="18"/>
                <w:szCs w:val="20"/>
              </w:rPr>
              <w:lastRenderedPageBreak/>
              <w:t>Τυπικό εξάμηνο στο οποίο βρίσκεται ο φοιτητής /η φοιτήτρια</w:t>
            </w:r>
          </w:p>
        </w:tc>
        <w:tc>
          <w:tcPr>
            <w:tcW w:w="3827" w:type="dxa"/>
          </w:tcPr>
          <w:p w:rsidR="004E322A" w:rsidRPr="009B0D9C" w:rsidRDefault="004E322A" w:rsidP="00FA6BDD">
            <w:pPr>
              <w:spacing w:after="0" w:line="240" w:lineRule="auto"/>
              <w:rPr>
                <w:rFonts w:ascii="Calibri" w:hAnsi="Calibri" w:cs="Calibri"/>
                <w:b/>
                <w:bCs/>
                <w:sz w:val="18"/>
                <w:szCs w:val="20"/>
              </w:rPr>
            </w:pPr>
            <w:r w:rsidRPr="009B0D9C">
              <w:rPr>
                <w:rFonts w:ascii="Calibri" w:hAnsi="Calibri" w:cs="Calibri"/>
                <w:b/>
                <w:bCs/>
                <w:sz w:val="18"/>
                <w:szCs w:val="20"/>
              </w:rPr>
              <w:lastRenderedPageBreak/>
              <w:t>Τυπικό Η’ (8</w:t>
            </w:r>
            <w:r w:rsidRPr="009B0D9C">
              <w:rPr>
                <w:rFonts w:ascii="Calibri" w:hAnsi="Calibri" w:cs="Calibri"/>
                <w:b/>
                <w:bCs/>
                <w:sz w:val="18"/>
                <w:szCs w:val="20"/>
                <w:vertAlign w:val="superscript"/>
              </w:rPr>
              <w:t>ο</w:t>
            </w:r>
            <w:r w:rsidRPr="009B0D9C">
              <w:rPr>
                <w:rFonts w:ascii="Calibri" w:hAnsi="Calibri" w:cs="Calibri"/>
                <w:b/>
                <w:bCs/>
                <w:sz w:val="18"/>
                <w:szCs w:val="20"/>
              </w:rPr>
              <w:t xml:space="preserve">) εξάμηνο </w:t>
            </w:r>
            <w:r w:rsidRPr="009B0D9C">
              <w:rPr>
                <w:rFonts w:ascii="Calibri" w:hAnsi="Calibri" w:cs="Calibri"/>
                <w:b/>
                <w:bCs/>
                <w:sz w:val="18"/>
                <w:szCs w:val="20"/>
                <w:lang w:val="en-US"/>
              </w:rPr>
              <w:sym w:font="Wingdings" w:char="F0F0"/>
            </w:r>
            <w:r w:rsidRPr="009B0D9C">
              <w:rPr>
                <w:rFonts w:ascii="Calibri" w:hAnsi="Calibri" w:cs="Calibri"/>
                <w:b/>
                <w:bCs/>
                <w:sz w:val="18"/>
                <w:szCs w:val="20"/>
              </w:rPr>
              <w:t xml:space="preserve"> 15 μόρια</w:t>
            </w:r>
          </w:p>
          <w:p w:rsidR="004E322A" w:rsidRPr="009B0D9C" w:rsidRDefault="004E322A" w:rsidP="00FA6BDD">
            <w:pPr>
              <w:spacing w:after="0" w:line="240" w:lineRule="auto"/>
              <w:rPr>
                <w:rFonts w:ascii="Calibri" w:hAnsi="Calibri" w:cs="Calibri"/>
                <w:b/>
                <w:bCs/>
                <w:sz w:val="18"/>
                <w:szCs w:val="20"/>
              </w:rPr>
            </w:pPr>
            <w:r w:rsidRPr="009B0D9C">
              <w:rPr>
                <w:rFonts w:ascii="Calibri" w:hAnsi="Calibri" w:cs="Calibri"/>
                <w:b/>
                <w:bCs/>
                <w:sz w:val="18"/>
                <w:szCs w:val="20"/>
              </w:rPr>
              <w:t>Θ’ (9</w:t>
            </w:r>
            <w:r w:rsidRPr="009B0D9C">
              <w:rPr>
                <w:rFonts w:ascii="Calibri" w:hAnsi="Calibri" w:cs="Calibri"/>
                <w:b/>
                <w:bCs/>
                <w:sz w:val="18"/>
                <w:szCs w:val="20"/>
                <w:vertAlign w:val="superscript"/>
              </w:rPr>
              <w:t>ο</w:t>
            </w:r>
            <w:r w:rsidRPr="009B0D9C">
              <w:rPr>
                <w:rFonts w:ascii="Calibri" w:hAnsi="Calibri" w:cs="Calibri"/>
                <w:b/>
                <w:bCs/>
                <w:sz w:val="18"/>
                <w:szCs w:val="20"/>
              </w:rPr>
              <w:t xml:space="preserve">) εξάμηνο </w:t>
            </w:r>
            <w:r w:rsidRPr="009B0D9C">
              <w:rPr>
                <w:rFonts w:ascii="Calibri" w:hAnsi="Calibri" w:cs="Calibri"/>
                <w:b/>
                <w:bCs/>
                <w:sz w:val="18"/>
                <w:szCs w:val="20"/>
                <w:lang w:val="en-US"/>
              </w:rPr>
              <w:sym w:font="Wingdings" w:char="F0F0"/>
            </w:r>
            <w:r w:rsidRPr="009B0D9C">
              <w:rPr>
                <w:rFonts w:ascii="Calibri" w:hAnsi="Calibri" w:cs="Calibri"/>
                <w:b/>
                <w:bCs/>
                <w:sz w:val="18"/>
                <w:szCs w:val="20"/>
              </w:rPr>
              <w:t xml:space="preserve"> 10 μόρια</w:t>
            </w:r>
          </w:p>
          <w:p w:rsidR="004E322A" w:rsidRPr="009B0D9C" w:rsidRDefault="004E322A" w:rsidP="00FA6BDD">
            <w:pPr>
              <w:spacing w:after="0" w:line="240" w:lineRule="auto"/>
              <w:rPr>
                <w:rFonts w:ascii="Calibri" w:hAnsi="Calibri" w:cs="Calibri"/>
                <w:b/>
                <w:bCs/>
                <w:sz w:val="18"/>
                <w:szCs w:val="20"/>
              </w:rPr>
            </w:pPr>
            <w:r w:rsidRPr="009B0D9C">
              <w:rPr>
                <w:rFonts w:ascii="Calibri" w:hAnsi="Calibri" w:cs="Calibri"/>
                <w:b/>
                <w:bCs/>
                <w:sz w:val="18"/>
                <w:szCs w:val="20"/>
              </w:rPr>
              <w:t>Ι’ (10</w:t>
            </w:r>
            <w:r w:rsidRPr="009B0D9C">
              <w:rPr>
                <w:rFonts w:ascii="Calibri" w:hAnsi="Calibri" w:cs="Calibri"/>
                <w:b/>
                <w:bCs/>
                <w:sz w:val="18"/>
                <w:szCs w:val="20"/>
                <w:vertAlign w:val="superscript"/>
              </w:rPr>
              <w:t>ο</w:t>
            </w:r>
            <w:r w:rsidRPr="009B0D9C">
              <w:rPr>
                <w:rFonts w:ascii="Calibri" w:hAnsi="Calibri" w:cs="Calibri"/>
                <w:b/>
                <w:bCs/>
                <w:sz w:val="18"/>
                <w:szCs w:val="20"/>
              </w:rPr>
              <w:t xml:space="preserve">) εξάμηνο </w:t>
            </w:r>
            <w:r w:rsidRPr="009B0D9C">
              <w:rPr>
                <w:rFonts w:ascii="Calibri" w:hAnsi="Calibri" w:cs="Calibri"/>
                <w:b/>
                <w:bCs/>
                <w:sz w:val="18"/>
                <w:szCs w:val="20"/>
                <w:lang w:val="en-US"/>
              </w:rPr>
              <w:sym w:font="Wingdings" w:char="F0F0"/>
            </w:r>
            <w:r w:rsidRPr="009B0D9C">
              <w:rPr>
                <w:rFonts w:ascii="Calibri" w:hAnsi="Calibri" w:cs="Calibri"/>
                <w:b/>
                <w:bCs/>
                <w:sz w:val="18"/>
                <w:szCs w:val="20"/>
              </w:rPr>
              <w:t xml:space="preserve"> 5 μόρια</w:t>
            </w:r>
          </w:p>
          <w:p w:rsidR="004E322A" w:rsidRPr="009B0D9C" w:rsidRDefault="004E322A" w:rsidP="00FA6BDD">
            <w:pPr>
              <w:spacing w:after="0" w:line="240" w:lineRule="auto"/>
              <w:rPr>
                <w:rFonts w:ascii="Calibri" w:hAnsi="Calibri" w:cs="Calibri"/>
                <w:b/>
                <w:bCs/>
                <w:sz w:val="18"/>
                <w:szCs w:val="20"/>
              </w:rPr>
            </w:pPr>
            <w:r w:rsidRPr="009B0D9C">
              <w:rPr>
                <w:rFonts w:ascii="Calibri" w:hAnsi="Calibri" w:cs="Calibri"/>
                <w:b/>
                <w:bCs/>
                <w:sz w:val="18"/>
                <w:szCs w:val="20"/>
              </w:rPr>
              <w:lastRenderedPageBreak/>
              <w:t>11</w:t>
            </w:r>
            <w:r w:rsidRPr="009B0D9C">
              <w:rPr>
                <w:rFonts w:ascii="Calibri" w:hAnsi="Calibri" w:cs="Calibri"/>
                <w:b/>
                <w:bCs/>
                <w:sz w:val="18"/>
                <w:szCs w:val="20"/>
                <w:vertAlign w:val="superscript"/>
              </w:rPr>
              <w:t>ο</w:t>
            </w:r>
            <w:r w:rsidRPr="009B0D9C">
              <w:rPr>
                <w:rFonts w:ascii="Calibri" w:hAnsi="Calibri" w:cs="Calibri"/>
                <w:b/>
                <w:bCs/>
                <w:sz w:val="18"/>
                <w:szCs w:val="20"/>
              </w:rPr>
              <w:t xml:space="preserve"> και μεγαλύτερο εξάμηνο </w:t>
            </w:r>
            <w:r w:rsidRPr="009B0D9C">
              <w:rPr>
                <w:rFonts w:ascii="Calibri" w:hAnsi="Calibri" w:cs="Calibri"/>
                <w:b/>
                <w:bCs/>
                <w:sz w:val="18"/>
                <w:szCs w:val="20"/>
                <w:lang w:val="en-US"/>
              </w:rPr>
              <w:sym w:font="Wingdings" w:char="F0F0"/>
            </w:r>
            <w:r w:rsidRPr="009B0D9C">
              <w:rPr>
                <w:rFonts w:ascii="Calibri" w:hAnsi="Calibri" w:cs="Calibri"/>
                <w:b/>
                <w:bCs/>
                <w:sz w:val="18"/>
                <w:szCs w:val="20"/>
              </w:rPr>
              <w:t xml:space="preserve"> 0 μόρια</w:t>
            </w:r>
          </w:p>
          <w:p w:rsidR="004E322A" w:rsidRPr="009B0D9C" w:rsidRDefault="004E322A" w:rsidP="00FA6BDD">
            <w:pPr>
              <w:spacing w:after="0" w:line="240" w:lineRule="auto"/>
              <w:rPr>
                <w:rFonts w:ascii="Calibri" w:hAnsi="Calibri" w:cs="Calibri"/>
                <w:b/>
                <w:bCs/>
                <w:sz w:val="18"/>
                <w:szCs w:val="20"/>
              </w:rPr>
            </w:pPr>
            <w:r w:rsidRPr="009B0D9C">
              <w:rPr>
                <w:rFonts w:ascii="Calibri" w:hAnsi="Calibri" w:cs="Calibri"/>
                <w:bCs/>
                <w:sz w:val="18"/>
                <w:szCs w:val="20"/>
              </w:rPr>
              <w:t>Μέγιστη Βαθμολογία Κριτηρίου: 15 μόρια</w:t>
            </w:r>
          </w:p>
        </w:tc>
      </w:tr>
      <w:tr w:rsidR="004E322A" w:rsidRPr="009B0D9C" w:rsidTr="00FA6BDD">
        <w:trPr>
          <w:trHeight w:val="1418"/>
          <w:jc w:val="center"/>
        </w:trPr>
        <w:tc>
          <w:tcPr>
            <w:tcW w:w="4786" w:type="dxa"/>
            <w:tcBorders>
              <w:bottom w:val="single" w:sz="4" w:space="0" w:color="auto"/>
            </w:tcBorders>
          </w:tcPr>
          <w:p w:rsidR="004E322A" w:rsidRPr="009B0D9C" w:rsidRDefault="00DC76A1" w:rsidP="00FA6BDD">
            <w:pPr>
              <w:spacing w:after="0" w:line="240" w:lineRule="auto"/>
              <w:jc w:val="center"/>
              <w:rPr>
                <w:rFonts w:ascii="Calibri" w:hAnsi="Calibri" w:cs="Calibri"/>
                <w:b/>
                <w:bCs/>
                <w:sz w:val="18"/>
                <w:szCs w:val="20"/>
              </w:rPr>
            </w:pPr>
            <w:r>
              <w:rPr>
                <w:rFonts w:ascii="Calibri" w:hAnsi="Calibri" w:cs="Calibri"/>
                <w:b/>
                <w:bCs/>
                <w:sz w:val="18"/>
                <w:szCs w:val="20"/>
              </w:rPr>
              <w:lastRenderedPageBreak/>
              <w:t>2Α. Κοινωνικά</w:t>
            </w:r>
          </w:p>
          <w:p w:rsidR="004E322A" w:rsidRPr="009B0D9C" w:rsidRDefault="004E322A" w:rsidP="00FA6BDD">
            <w:pPr>
              <w:spacing w:after="0" w:line="240" w:lineRule="auto"/>
              <w:jc w:val="center"/>
              <w:rPr>
                <w:rFonts w:ascii="Calibri" w:hAnsi="Calibri" w:cs="Calibri"/>
                <w:b/>
                <w:bCs/>
                <w:sz w:val="18"/>
                <w:szCs w:val="20"/>
              </w:rPr>
            </w:pPr>
            <w:r w:rsidRPr="009B0D9C">
              <w:rPr>
                <w:rFonts w:ascii="Calibri" w:hAnsi="Calibri" w:cs="Calibri"/>
                <w:b/>
                <w:bCs/>
                <w:sz w:val="18"/>
                <w:szCs w:val="20"/>
              </w:rPr>
              <w:t>(20%)</w:t>
            </w:r>
          </w:p>
          <w:p w:rsidR="004E322A" w:rsidRPr="009B0D9C" w:rsidRDefault="004E322A" w:rsidP="00FA6BDD">
            <w:pPr>
              <w:spacing w:after="0" w:line="240" w:lineRule="auto"/>
              <w:jc w:val="center"/>
              <w:rPr>
                <w:rFonts w:ascii="Calibri" w:hAnsi="Calibri" w:cs="Calibri"/>
                <w:sz w:val="18"/>
                <w:szCs w:val="20"/>
              </w:rPr>
            </w:pPr>
          </w:p>
          <w:p w:rsidR="004E322A" w:rsidRPr="009B0D9C" w:rsidRDefault="004E322A" w:rsidP="00FA6BDD">
            <w:pPr>
              <w:spacing w:after="0" w:line="240" w:lineRule="auto"/>
              <w:rPr>
                <w:rFonts w:ascii="Calibri" w:hAnsi="Calibri" w:cs="Calibri"/>
                <w:b/>
                <w:bCs/>
                <w:sz w:val="18"/>
                <w:szCs w:val="20"/>
              </w:rPr>
            </w:pPr>
            <w:r w:rsidRPr="009B0D9C">
              <w:rPr>
                <w:rFonts w:ascii="Calibri" w:hAnsi="Calibri" w:cs="Calibri"/>
                <w:sz w:val="18"/>
                <w:szCs w:val="20"/>
              </w:rPr>
              <w:t>Μέλος πολύτεκνης ή τρίτεκνης ή μονογονεϊκής οικογένειας ή ορφανός/νη</w:t>
            </w:r>
          </w:p>
          <w:p w:rsidR="004E322A" w:rsidRPr="009B0D9C" w:rsidRDefault="002436B2" w:rsidP="00D7501C">
            <w:pPr>
              <w:spacing w:after="0" w:line="240" w:lineRule="auto"/>
              <w:jc w:val="both"/>
              <w:rPr>
                <w:rFonts w:ascii="Calibri" w:hAnsi="Calibri" w:cs="Calibri"/>
                <w:b/>
                <w:bCs/>
                <w:sz w:val="18"/>
                <w:szCs w:val="20"/>
              </w:rPr>
            </w:pPr>
            <w:r w:rsidRPr="002436B2">
              <w:rPr>
                <w:rFonts w:ascii="Calibri" w:hAnsi="Calibri" w:cs="Calibri"/>
                <w:b/>
                <w:sz w:val="16"/>
                <w:szCs w:val="20"/>
              </w:rPr>
              <w:t>Επισήμανση</w:t>
            </w:r>
            <w:r w:rsidRPr="002436B2">
              <w:rPr>
                <w:rFonts w:ascii="Calibri" w:hAnsi="Calibri" w:cs="Calibri"/>
                <w:sz w:val="16"/>
                <w:szCs w:val="20"/>
              </w:rPr>
              <w:t>: Για να γίνει χρήση των κοινωνικών κριτηρίων, ο φοιτητής οφείλει να προσκομίσει τα απαραίτητα δικαιολογητικά</w:t>
            </w:r>
            <w:r w:rsidR="00EB2C0C">
              <w:rPr>
                <w:rFonts w:ascii="Calibri" w:hAnsi="Calibri" w:cs="Calibri"/>
                <w:sz w:val="16"/>
                <w:szCs w:val="20"/>
              </w:rPr>
              <w:t xml:space="preserve"> (π.χ. </w:t>
            </w:r>
            <w:r w:rsidR="00EB2C0C" w:rsidRPr="00EB2C0C">
              <w:rPr>
                <w:rFonts w:ascii="Calibri" w:hAnsi="Calibri" w:cs="Calibri"/>
                <w:sz w:val="16"/>
                <w:szCs w:val="20"/>
              </w:rPr>
              <w:t>Πιστοποιητικό οικογενειακής κατάστασης)</w:t>
            </w:r>
            <w:r w:rsidRPr="002436B2">
              <w:rPr>
                <w:rFonts w:ascii="Calibri" w:hAnsi="Calibri" w:cs="Calibri"/>
                <w:sz w:val="16"/>
                <w:szCs w:val="20"/>
              </w:rPr>
              <w:t xml:space="preserve"> όπως ορίζει ο νόμος για καθεμιά από τις περιπτώσεις.</w:t>
            </w:r>
          </w:p>
        </w:tc>
        <w:tc>
          <w:tcPr>
            <w:tcW w:w="3827" w:type="dxa"/>
            <w:tcBorders>
              <w:bottom w:val="single" w:sz="4" w:space="0" w:color="auto"/>
            </w:tcBorders>
          </w:tcPr>
          <w:p w:rsidR="004E322A" w:rsidRPr="009B0D9C" w:rsidRDefault="004E322A" w:rsidP="00FA6BDD">
            <w:pPr>
              <w:spacing w:after="0" w:line="240" w:lineRule="auto"/>
              <w:rPr>
                <w:rFonts w:ascii="Calibri" w:hAnsi="Calibri" w:cs="Calibri"/>
                <w:b/>
                <w:bCs/>
                <w:sz w:val="18"/>
                <w:szCs w:val="20"/>
              </w:rPr>
            </w:pPr>
            <w:r w:rsidRPr="009B0D9C">
              <w:rPr>
                <w:rFonts w:ascii="Calibri" w:hAnsi="Calibri" w:cs="Calibri"/>
                <w:b/>
                <w:bCs/>
                <w:sz w:val="18"/>
                <w:szCs w:val="20"/>
              </w:rPr>
              <w:t xml:space="preserve">Πολύτεκνη οικογένεια </w:t>
            </w:r>
            <w:r w:rsidRPr="009B0D9C">
              <w:rPr>
                <w:rFonts w:ascii="Calibri" w:hAnsi="Calibri" w:cs="Calibri"/>
                <w:b/>
                <w:bCs/>
                <w:sz w:val="18"/>
                <w:szCs w:val="20"/>
                <w:lang w:val="en-US"/>
              </w:rPr>
              <w:sym w:font="Wingdings" w:char="F0F0"/>
            </w:r>
            <w:r w:rsidRPr="009B0D9C">
              <w:rPr>
                <w:rFonts w:ascii="Calibri" w:hAnsi="Calibri" w:cs="Calibri"/>
                <w:b/>
                <w:bCs/>
                <w:sz w:val="18"/>
                <w:szCs w:val="20"/>
              </w:rPr>
              <w:t xml:space="preserve"> 20 μόρια</w:t>
            </w:r>
          </w:p>
          <w:p w:rsidR="004E322A" w:rsidRPr="009B0D9C" w:rsidRDefault="004E322A" w:rsidP="00FA6BDD">
            <w:pPr>
              <w:spacing w:after="0" w:line="240" w:lineRule="auto"/>
              <w:rPr>
                <w:rFonts w:ascii="Calibri" w:hAnsi="Calibri" w:cs="Calibri"/>
                <w:b/>
                <w:bCs/>
                <w:sz w:val="18"/>
                <w:szCs w:val="20"/>
              </w:rPr>
            </w:pPr>
            <w:r w:rsidRPr="009B0D9C">
              <w:rPr>
                <w:rFonts w:ascii="Calibri" w:hAnsi="Calibri" w:cs="Calibri"/>
                <w:b/>
                <w:bCs/>
                <w:sz w:val="18"/>
                <w:szCs w:val="20"/>
              </w:rPr>
              <w:t xml:space="preserve">Τρίτεκνη οικογένεια </w:t>
            </w:r>
            <w:r w:rsidRPr="009B0D9C">
              <w:rPr>
                <w:rFonts w:ascii="Calibri" w:hAnsi="Calibri" w:cs="Calibri"/>
                <w:b/>
                <w:bCs/>
                <w:sz w:val="18"/>
                <w:szCs w:val="20"/>
                <w:lang w:val="en-US"/>
              </w:rPr>
              <w:sym w:font="Wingdings" w:char="F0F0"/>
            </w:r>
            <w:r w:rsidRPr="009B0D9C">
              <w:rPr>
                <w:rFonts w:ascii="Calibri" w:hAnsi="Calibri" w:cs="Calibri"/>
                <w:b/>
                <w:bCs/>
                <w:sz w:val="18"/>
                <w:szCs w:val="20"/>
              </w:rPr>
              <w:t xml:space="preserve"> 15 μόρια</w:t>
            </w:r>
          </w:p>
          <w:p w:rsidR="004E322A" w:rsidRPr="009B0D9C" w:rsidRDefault="004E322A" w:rsidP="00FA6BDD">
            <w:pPr>
              <w:spacing w:after="0" w:line="240" w:lineRule="auto"/>
              <w:rPr>
                <w:rFonts w:ascii="Calibri" w:hAnsi="Calibri" w:cs="Calibri"/>
                <w:b/>
                <w:bCs/>
                <w:sz w:val="18"/>
                <w:szCs w:val="20"/>
              </w:rPr>
            </w:pPr>
            <w:r w:rsidRPr="009B0D9C">
              <w:rPr>
                <w:rFonts w:ascii="Calibri" w:hAnsi="Calibri" w:cs="Calibri"/>
                <w:b/>
                <w:bCs/>
                <w:sz w:val="18"/>
                <w:szCs w:val="20"/>
              </w:rPr>
              <w:t xml:space="preserve">Ορφανός/νη από 1 γονέα </w:t>
            </w:r>
            <w:r w:rsidRPr="009B0D9C">
              <w:rPr>
                <w:rFonts w:ascii="Calibri" w:hAnsi="Calibri" w:cs="Calibri"/>
                <w:b/>
                <w:bCs/>
                <w:sz w:val="18"/>
                <w:szCs w:val="20"/>
                <w:lang w:val="en-US"/>
              </w:rPr>
              <w:sym w:font="Wingdings" w:char="F0F0"/>
            </w:r>
            <w:r w:rsidRPr="009B0D9C">
              <w:rPr>
                <w:rFonts w:ascii="Calibri" w:hAnsi="Calibri" w:cs="Calibri"/>
                <w:b/>
                <w:bCs/>
                <w:sz w:val="18"/>
                <w:szCs w:val="20"/>
              </w:rPr>
              <w:t xml:space="preserve"> 15 μόρια</w:t>
            </w:r>
          </w:p>
          <w:p w:rsidR="004E322A" w:rsidRPr="009B0D9C" w:rsidRDefault="004E322A" w:rsidP="00FA6BDD">
            <w:pPr>
              <w:spacing w:after="0" w:line="240" w:lineRule="auto"/>
              <w:rPr>
                <w:rFonts w:ascii="Calibri" w:hAnsi="Calibri" w:cs="Calibri"/>
                <w:b/>
                <w:bCs/>
                <w:sz w:val="18"/>
                <w:szCs w:val="20"/>
              </w:rPr>
            </w:pPr>
            <w:r w:rsidRPr="009B0D9C">
              <w:rPr>
                <w:rFonts w:ascii="Calibri" w:hAnsi="Calibri" w:cs="Calibri"/>
                <w:b/>
                <w:bCs/>
                <w:sz w:val="18"/>
                <w:szCs w:val="20"/>
              </w:rPr>
              <w:t xml:space="preserve">Ορφανός/νη από 2 γονείς </w:t>
            </w:r>
            <w:r w:rsidRPr="009B0D9C">
              <w:rPr>
                <w:rFonts w:ascii="Calibri" w:hAnsi="Calibri" w:cs="Calibri"/>
                <w:b/>
                <w:bCs/>
                <w:sz w:val="18"/>
                <w:szCs w:val="20"/>
                <w:lang w:val="en-US"/>
              </w:rPr>
              <w:sym w:font="Wingdings" w:char="F0F0"/>
            </w:r>
            <w:r w:rsidRPr="009B0D9C">
              <w:rPr>
                <w:rFonts w:ascii="Calibri" w:hAnsi="Calibri" w:cs="Calibri"/>
                <w:b/>
                <w:bCs/>
                <w:sz w:val="18"/>
                <w:szCs w:val="20"/>
              </w:rPr>
              <w:t xml:space="preserve"> 20 μόρια</w:t>
            </w:r>
          </w:p>
          <w:p w:rsidR="004E322A" w:rsidRPr="009B0D9C" w:rsidRDefault="004E322A" w:rsidP="00FA6BDD">
            <w:pPr>
              <w:spacing w:after="0" w:line="240" w:lineRule="auto"/>
              <w:rPr>
                <w:rFonts w:ascii="Calibri" w:hAnsi="Calibri" w:cs="Calibri"/>
                <w:b/>
                <w:bCs/>
                <w:sz w:val="18"/>
                <w:szCs w:val="20"/>
              </w:rPr>
            </w:pPr>
            <w:r w:rsidRPr="009B0D9C">
              <w:rPr>
                <w:rFonts w:ascii="Calibri" w:hAnsi="Calibri" w:cs="Calibri"/>
                <w:b/>
                <w:bCs/>
                <w:sz w:val="18"/>
                <w:szCs w:val="20"/>
              </w:rPr>
              <w:t xml:space="preserve">Μονογονεϊκή οικογένεια </w:t>
            </w:r>
            <w:r w:rsidRPr="009B0D9C">
              <w:rPr>
                <w:rFonts w:ascii="Calibri" w:hAnsi="Calibri" w:cs="Calibri"/>
                <w:b/>
                <w:bCs/>
                <w:sz w:val="18"/>
                <w:szCs w:val="20"/>
                <w:lang w:val="en-US"/>
              </w:rPr>
              <w:sym w:font="Wingdings" w:char="F0F0"/>
            </w:r>
            <w:r w:rsidRPr="009B0D9C">
              <w:rPr>
                <w:rFonts w:ascii="Calibri" w:hAnsi="Calibri" w:cs="Calibri"/>
                <w:b/>
                <w:bCs/>
                <w:sz w:val="18"/>
                <w:szCs w:val="20"/>
              </w:rPr>
              <w:t xml:space="preserve"> 20 μόρια</w:t>
            </w:r>
          </w:p>
          <w:p w:rsidR="004E322A" w:rsidRPr="009B0D9C" w:rsidRDefault="004E322A" w:rsidP="00FA6BDD">
            <w:pPr>
              <w:spacing w:after="0" w:line="240" w:lineRule="auto"/>
              <w:rPr>
                <w:rFonts w:ascii="Calibri" w:hAnsi="Calibri" w:cs="Calibri"/>
                <w:bCs/>
                <w:sz w:val="18"/>
                <w:szCs w:val="20"/>
              </w:rPr>
            </w:pPr>
            <w:r w:rsidRPr="009B0D9C">
              <w:rPr>
                <w:rFonts w:ascii="Calibri" w:hAnsi="Calibri" w:cs="Calibri"/>
                <w:bCs/>
                <w:sz w:val="18"/>
                <w:szCs w:val="20"/>
              </w:rPr>
              <w:t>Μέγιστη Βαθμολογία Κριτηρίου: 20</w:t>
            </w:r>
            <w:r w:rsidRPr="009B0D9C">
              <w:rPr>
                <w:rFonts w:ascii="Calibri" w:hAnsi="Calibri" w:cs="Calibri"/>
                <w:b/>
                <w:bCs/>
                <w:sz w:val="18"/>
                <w:szCs w:val="20"/>
              </w:rPr>
              <w:t xml:space="preserve"> </w:t>
            </w:r>
            <w:r w:rsidRPr="009B0D9C">
              <w:rPr>
                <w:rFonts w:ascii="Calibri" w:hAnsi="Calibri" w:cs="Calibri"/>
                <w:bCs/>
                <w:sz w:val="18"/>
                <w:szCs w:val="20"/>
              </w:rPr>
              <w:t>μόρια</w:t>
            </w:r>
          </w:p>
        </w:tc>
      </w:tr>
      <w:tr w:rsidR="004E322A" w:rsidRPr="009B0D9C" w:rsidTr="00FA6BDD">
        <w:trPr>
          <w:trHeight w:val="1257"/>
          <w:jc w:val="center"/>
        </w:trPr>
        <w:tc>
          <w:tcPr>
            <w:tcW w:w="4786" w:type="dxa"/>
            <w:tcBorders>
              <w:bottom w:val="single" w:sz="4" w:space="0" w:color="auto"/>
            </w:tcBorders>
          </w:tcPr>
          <w:p w:rsidR="004E322A" w:rsidRPr="009B0D9C" w:rsidRDefault="004E322A" w:rsidP="00FA6BDD">
            <w:pPr>
              <w:spacing w:after="0" w:line="240" w:lineRule="auto"/>
              <w:jc w:val="center"/>
              <w:rPr>
                <w:rFonts w:ascii="Calibri" w:hAnsi="Calibri" w:cs="Calibri"/>
                <w:b/>
                <w:bCs/>
                <w:sz w:val="18"/>
                <w:szCs w:val="20"/>
              </w:rPr>
            </w:pPr>
            <w:r w:rsidRPr="009B0D9C">
              <w:rPr>
                <w:rFonts w:ascii="Calibri" w:hAnsi="Calibri" w:cs="Calibri"/>
                <w:b/>
                <w:bCs/>
                <w:sz w:val="18"/>
                <w:szCs w:val="20"/>
              </w:rPr>
              <w:t>2Β. Κοινωνικά</w:t>
            </w:r>
          </w:p>
          <w:p w:rsidR="004E322A" w:rsidRDefault="004E322A" w:rsidP="00FA6BDD">
            <w:pPr>
              <w:spacing w:after="0" w:line="240" w:lineRule="auto"/>
              <w:jc w:val="center"/>
              <w:rPr>
                <w:rFonts w:ascii="Calibri" w:hAnsi="Calibri" w:cs="Calibri"/>
                <w:sz w:val="18"/>
                <w:szCs w:val="20"/>
              </w:rPr>
            </w:pPr>
            <w:r w:rsidRPr="009B0D9C">
              <w:rPr>
                <w:rFonts w:ascii="Calibri" w:hAnsi="Calibri" w:cs="Calibri"/>
                <w:sz w:val="18"/>
                <w:szCs w:val="20"/>
              </w:rPr>
              <w:t>ΑΜΕΑ ή προβλημάτων υγείας του ιδίου</w:t>
            </w:r>
          </w:p>
          <w:p w:rsidR="002436B2" w:rsidRDefault="002436B2" w:rsidP="00FA6BDD">
            <w:pPr>
              <w:spacing w:after="0" w:line="240" w:lineRule="auto"/>
              <w:jc w:val="center"/>
              <w:rPr>
                <w:rFonts w:ascii="Calibri" w:hAnsi="Calibri" w:cs="Calibri"/>
                <w:sz w:val="18"/>
                <w:szCs w:val="20"/>
              </w:rPr>
            </w:pPr>
          </w:p>
          <w:p w:rsidR="002436B2" w:rsidRPr="009B0D9C" w:rsidRDefault="002436B2" w:rsidP="00D7501C">
            <w:pPr>
              <w:spacing w:after="0" w:line="240" w:lineRule="auto"/>
              <w:jc w:val="both"/>
              <w:rPr>
                <w:rFonts w:ascii="Calibri" w:hAnsi="Calibri" w:cs="Calibri"/>
                <w:b/>
                <w:bCs/>
                <w:sz w:val="18"/>
                <w:szCs w:val="20"/>
              </w:rPr>
            </w:pPr>
            <w:r w:rsidRPr="002436B2">
              <w:rPr>
                <w:rFonts w:ascii="Calibri" w:hAnsi="Calibri" w:cs="Calibri"/>
                <w:b/>
                <w:sz w:val="16"/>
                <w:szCs w:val="20"/>
              </w:rPr>
              <w:t>Επισήμανση</w:t>
            </w:r>
            <w:r w:rsidRPr="002436B2">
              <w:rPr>
                <w:rFonts w:ascii="Calibri" w:hAnsi="Calibri" w:cs="Calibri"/>
                <w:sz w:val="16"/>
                <w:szCs w:val="20"/>
              </w:rPr>
              <w:t>: Για να γίνει χρήση των κοινωνικών κριτηρίων, ο φοιτητής οφείλει να προσκομίσει τα απαραίτητα δικαιολογητικά όπως ορίζει ο νόμος για καθεμιά από τις περιπτώσεις.</w:t>
            </w:r>
          </w:p>
        </w:tc>
        <w:tc>
          <w:tcPr>
            <w:tcW w:w="3827" w:type="dxa"/>
            <w:tcBorders>
              <w:bottom w:val="single" w:sz="4" w:space="0" w:color="auto"/>
            </w:tcBorders>
          </w:tcPr>
          <w:p w:rsidR="004E322A" w:rsidRPr="00941E0B" w:rsidRDefault="004E322A" w:rsidP="00FA6BDD">
            <w:pPr>
              <w:spacing w:after="0" w:line="240" w:lineRule="auto"/>
              <w:jc w:val="both"/>
              <w:rPr>
                <w:rFonts w:ascii="Calibri" w:hAnsi="Calibri" w:cs="Calibri"/>
                <w:b/>
                <w:bCs/>
                <w:sz w:val="18"/>
                <w:szCs w:val="20"/>
              </w:rPr>
            </w:pPr>
            <w:r w:rsidRPr="009B0D9C">
              <w:rPr>
                <w:rFonts w:ascii="Calibri" w:hAnsi="Calibri" w:cs="Calibri"/>
                <w:b/>
                <w:bCs/>
                <w:sz w:val="18"/>
                <w:szCs w:val="20"/>
              </w:rPr>
              <w:t xml:space="preserve">Σε περίπτωση σοβαρών παθήσεων υγείας σύμφωνα με την αριθμ. </w:t>
            </w:r>
            <w:hyperlink r:id="rId19" w:history="1">
              <w:r w:rsidRPr="009B0D9C">
                <w:rPr>
                  <w:rStyle w:val="-"/>
                  <w:rFonts w:ascii="Calibri" w:hAnsi="Calibri" w:cs="Calibri"/>
                  <w:b/>
                  <w:bCs/>
                  <w:sz w:val="18"/>
                  <w:szCs w:val="20"/>
                </w:rPr>
                <w:t>Φ.153/146145/Α5  (ΦΕΚ3557/τ.Β’/2019)</w:t>
              </w:r>
            </w:hyperlink>
            <w:r w:rsidRPr="009B0D9C">
              <w:rPr>
                <w:rFonts w:ascii="Calibri" w:hAnsi="Calibri" w:cs="Calibri"/>
                <w:b/>
                <w:bCs/>
                <w:sz w:val="18"/>
                <w:szCs w:val="20"/>
              </w:rPr>
              <w:t>, ο/η φοιτητής/τρια  επιλέγεται απευθείας για συμμετοχή στο πρόγραμμα Πρακτικής Άσκησης, χωρίς να απαιτηθεί η σχετική αξιολόγηση</w:t>
            </w:r>
            <w:r w:rsidRPr="009B0D9C">
              <w:rPr>
                <w:rFonts w:ascii="Calibri" w:hAnsi="Calibri" w:cs="Calibri"/>
                <w:bCs/>
                <w:sz w:val="18"/>
                <w:szCs w:val="20"/>
              </w:rPr>
              <w:t xml:space="preserve"> </w:t>
            </w:r>
          </w:p>
        </w:tc>
      </w:tr>
      <w:tr w:rsidR="004E322A" w:rsidRPr="009B0D9C" w:rsidTr="00FA6BDD">
        <w:trPr>
          <w:trHeight w:val="337"/>
          <w:jc w:val="center"/>
        </w:trPr>
        <w:tc>
          <w:tcPr>
            <w:tcW w:w="4786" w:type="dxa"/>
            <w:shd w:val="clear" w:color="auto" w:fill="A6A6A6"/>
          </w:tcPr>
          <w:p w:rsidR="004E322A" w:rsidRPr="009B0D9C" w:rsidRDefault="004E322A" w:rsidP="00FA6BDD">
            <w:pPr>
              <w:spacing w:after="0" w:line="240" w:lineRule="auto"/>
              <w:jc w:val="both"/>
              <w:rPr>
                <w:rFonts w:ascii="Calibri" w:hAnsi="Calibri" w:cs="Calibri"/>
                <w:b/>
                <w:sz w:val="18"/>
                <w:szCs w:val="20"/>
              </w:rPr>
            </w:pPr>
            <w:r w:rsidRPr="009B0D9C">
              <w:rPr>
                <w:rFonts w:ascii="Calibri" w:hAnsi="Calibri" w:cs="Calibri"/>
                <w:b/>
                <w:sz w:val="18"/>
                <w:szCs w:val="20"/>
              </w:rPr>
              <w:t>ΣΥΝΟΛΟ ΜΟΡΙΩΝ</w:t>
            </w:r>
          </w:p>
        </w:tc>
        <w:tc>
          <w:tcPr>
            <w:tcW w:w="3827" w:type="dxa"/>
            <w:shd w:val="clear" w:color="auto" w:fill="A6A6A6"/>
          </w:tcPr>
          <w:p w:rsidR="004E322A" w:rsidRPr="009B0D9C" w:rsidRDefault="004E322A" w:rsidP="00FA6BDD">
            <w:pPr>
              <w:spacing w:after="0" w:line="240" w:lineRule="auto"/>
              <w:jc w:val="center"/>
              <w:rPr>
                <w:rFonts w:ascii="Calibri" w:hAnsi="Calibri" w:cs="Calibri"/>
                <w:b/>
                <w:bCs/>
                <w:sz w:val="18"/>
                <w:szCs w:val="20"/>
                <w:lang w:val="en-US"/>
              </w:rPr>
            </w:pPr>
            <w:r w:rsidRPr="009B0D9C">
              <w:rPr>
                <w:rFonts w:ascii="Calibri" w:hAnsi="Calibri" w:cs="Calibri"/>
                <w:b/>
                <w:bCs/>
                <w:sz w:val="18"/>
                <w:szCs w:val="20"/>
                <w:lang w:val="en-US"/>
              </w:rPr>
              <w:t>100</w:t>
            </w:r>
          </w:p>
        </w:tc>
      </w:tr>
    </w:tbl>
    <w:p w:rsidR="004E322A" w:rsidRPr="000543B1" w:rsidRDefault="004E322A" w:rsidP="000543B1">
      <w:pPr>
        <w:spacing w:after="0" w:line="240" w:lineRule="auto"/>
        <w:ind w:left="426"/>
        <w:jc w:val="both"/>
        <w:rPr>
          <w:sz w:val="20"/>
        </w:rPr>
      </w:pPr>
      <w:r w:rsidRPr="000543B1">
        <w:rPr>
          <w:sz w:val="20"/>
        </w:rPr>
        <w:t xml:space="preserve">Τα ανωτέρω κριτήρια εφαρμόζονται για την αξιολογική κατάταξη των αιτήσεων φοιτητών/τριων για συμμετοχή στο Πρόγραμμα Πρακτικής Άσκησης Φοιτητών των προγραμμάτων σπουδών Τ.Ε. μέσω ΕΣΠΑ.  </w:t>
      </w:r>
    </w:p>
    <w:p w:rsidR="004E322A" w:rsidRPr="000543B1" w:rsidRDefault="004E322A" w:rsidP="000543B1">
      <w:pPr>
        <w:spacing w:after="0" w:line="240" w:lineRule="auto"/>
        <w:ind w:left="426"/>
        <w:jc w:val="both"/>
        <w:rPr>
          <w:sz w:val="20"/>
        </w:rPr>
      </w:pPr>
      <w:r w:rsidRPr="000543B1">
        <w:rPr>
          <w:sz w:val="20"/>
        </w:rPr>
        <w:t>Σε περίπτωση ισοβαθμίας, προηγείται ο/η φοιτητής/τρια με το μεγαλύτερο αριθμό μορίων στο κριτήριο 1Α.</w:t>
      </w:r>
    </w:p>
    <w:p w:rsidR="004E322A" w:rsidRPr="000543B1" w:rsidRDefault="004E322A" w:rsidP="000543B1">
      <w:pPr>
        <w:spacing w:after="0" w:line="240" w:lineRule="auto"/>
        <w:ind w:left="426"/>
        <w:jc w:val="both"/>
        <w:rPr>
          <w:sz w:val="20"/>
        </w:rPr>
      </w:pPr>
      <w:r w:rsidRPr="000543B1">
        <w:rPr>
          <w:sz w:val="20"/>
        </w:rPr>
        <w:t>Σε περίπτωση εκ νέου ισοβαθμίας, προηγείται ο/η φοιτητής/τρια με το μεγαλύτερο αριθμό μορίων στο κριτήριο 2Α.</w:t>
      </w:r>
    </w:p>
    <w:p w:rsidR="004E322A" w:rsidRPr="000543B1" w:rsidRDefault="004E322A" w:rsidP="000543B1">
      <w:pPr>
        <w:spacing w:after="0" w:line="240" w:lineRule="auto"/>
        <w:ind w:left="426"/>
        <w:jc w:val="both"/>
        <w:rPr>
          <w:sz w:val="20"/>
        </w:rPr>
      </w:pPr>
      <w:r w:rsidRPr="000543B1">
        <w:rPr>
          <w:sz w:val="20"/>
        </w:rPr>
        <w:t>Σε περίπτωση εκ νέου ισοβαθμίας, πραγματοποιείται κλήρωση.</w:t>
      </w:r>
    </w:p>
    <w:p w:rsidR="004234A5" w:rsidRDefault="004234A5">
      <w:r>
        <w:br w:type="page"/>
      </w:r>
    </w:p>
    <w:p w:rsidR="004E322A" w:rsidRDefault="004E322A" w:rsidP="00D51C10">
      <w:pPr>
        <w:spacing w:after="0" w:line="240" w:lineRule="auto"/>
        <w:jc w:val="both"/>
      </w:pPr>
    </w:p>
    <w:p w:rsidR="00BF3535" w:rsidRPr="00292DBA" w:rsidRDefault="004E322A" w:rsidP="00292DBA">
      <w:pPr>
        <w:shd w:val="clear" w:color="auto" w:fill="4F81BD" w:themeFill="accent1"/>
        <w:spacing w:after="0" w:line="240" w:lineRule="auto"/>
        <w:rPr>
          <w:b/>
          <w:color w:val="FFFFFF" w:themeColor="background1"/>
          <w:sz w:val="28"/>
        </w:rPr>
      </w:pPr>
      <w:r>
        <w:rPr>
          <w:b/>
          <w:color w:val="FFFFFF" w:themeColor="background1"/>
          <w:sz w:val="28"/>
        </w:rPr>
        <w:t xml:space="preserve">3. </w:t>
      </w:r>
      <w:r w:rsidR="00BF3535" w:rsidRPr="00292DBA">
        <w:rPr>
          <w:b/>
          <w:color w:val="FFFFFF" w:themeColor="background1"/>
          <w:sz w:val="28"/>
        </w:rPr>
        <w:t>Α</w:t>
      </w:r>
      <w:r w:rsidR="00292DBA">
        <w:rPr>
          <w:b/>
          <w:color w:val="FFFFFF" w:themeColor="background1"/>
          <w:sz w:val="28"/>
        </w:rPr>
        <w:t xml:space="preserve">ναζήτηση Φορέων Απασχόλησης </w:t>
      </w:r>
    </w:p>
    <w:p w:rsidR="00596853" w:rsidRPr="00E968A3" w:rsidRDefault="00596853" w:rsidP="00E968A3">
      <w:pPr>
        <w:spacing w:after="0" w:line="240" w:lineRule="auto"/>
        <w:jc w:val="both"/>
        <w:rPr>
          <w:szCs w:val="20"/>
        </w:rPr>
      </w:pPr>
      <w:r w:rsidRPr="00E968A3">
        <w:rPr>
          <w:szCs w:val="20"/>
        </w:rPr>
        <w:t>Οι φοιτητές/φοιτήτριες μπορούν να αναζητήσουν πιθανούς φορείς υποδοχής και θέσεις Π.Α. μέσω:</w:t>
      </w:r>
    </w:p>
    <w:p w:rsidR="00292DBA" w:rsidRDefault="00292DBA" w:rsidP="00AC6D22">
      <w:pPr>
        <w:pStyle w:val="a3"/>
        <w:numPr>
          <w:ilvl w:val="0"/>
          <w:numId w:val="35"/>
        </w:numPr>
        <w:spacing w:after="0" w:line="240" w:lineRule="auto"/>
        <w:jc w:val="both"/>
        <w:rPr>
          <w:szCs w:val="20"/>
        </w:rPr>
      </w:pPr>
      <w:r w:rsidRPr="005A6AA5">
        <w:rPr>
          <w:szCs w:val="20"/>
        </w:rPr>
        <w:t xml:space="preserve">του </w:t>
      </w:r>
      <w:r w:rsidRPr="0026786F">
        <w:rPr>
          <w:b/>
          <w:szCs w:val="20"/>
        </w:rPr>
        <w:t>Συστήματος Κεντρικής Υποστήριξης Πρακτικής Άσκησης "ΑΤΛΑΣ"</w:t>
      </w:r>
      <w:r w:rsidRPr="005A6AA5">
        <w:rPr>
          <w:szCs w:val="20"/>
        </w:rPr>
        <w:t> </w:t>
      </w:r>
      <w:hyperlink r:id="rId20" w:history="1"/>
      <w:hyperlink r:id="rId21" w:history="1">
        <w:r w:rsidRPr="005A6AA5">
          <w:rPr>
            <w:rStyle w:val="-"/>
            <w:szCs w:val="20"/>
          </w:rPr>
          <w:t>http://atlas.grnet.gr/</w:t>
        </w:r>
      </w:hyperlink>
      <w:r w:rsidRPr="005A6AA5">
        <w:rPr>
          <w:szCs w:val="20"/>
        </w:rPr>
        <w:t>.</w:t>
      </w:r>
    </w:p>
    <w:p w:rsidR="00A77299" w:rsidRDefault="00A77299" w:rsidP="00A77299">
      <w:pPr>
        <w:pStyle w:val="a3"/>
        <w:spacing w:after="0" w:line="240" w:lineRule="auto"/>
        <w:jc w:val="both"/>
      </w:pPr>
      <w:r>
        <w:t>Οι φορείς απασχόλησης και οι φοιτητές που πραγματοποιούν την ΠΑ μέσω του προγράμματος ΕΣΠΑ υποχρεούνται να εγγραφούν/συνδεθούν στο Πληροφοριακό Σύστημα (ΠΣ) «ΑΤΛΑΣ» Η υπηρεσία «ΑΤΛΑΣ» (http://atlas.grnet.gr), διασυνδέει τα ακαδημαϊκά ιδρύματα της χώρας με τους φορείς που παρέχουν θέσεις πρακτικής άσκησης (επιχειρήσεις, οργανισμούς, κλπ) σε ένα ενιαίο, κεντρικό σύστημα, προσβάσιμο από όλα τα ιδρύματα και τους φοιτητές.</w:t>
      </w:r>
    </w:p>
    <w:p w:rsidR="006F3E6C" w:rsidRPr="00F04197" w:rsidRDefault="006F3E6C" w:rsidP="00A77299">
      <w:pPr>
        <w:pStyle w:val="a3"/>
        <w:spacing w:after="0" w:line="240" w:lineRule="auto"/>
        <w:jc w:val="both"/>
        <w:rPr>
          <w:szCs w:val="20"/>
        </w:rPr>
      </w:pPr>
      <w:r w:rsidRPr="006F3E6C">
        <w:rPr>
          <w:b/>
        </w:rPr>
        <w:t>ΔΙΕΥΚΡΙΝΗΣΗ</w:t>
      </w:r>
      <w:r>
        <w:t xml:space="preserve"> </w:t>
      </w:r>
      <w:r w:rsidRPr="00F04197">
        <w:t>Οι φορείς υποδοχής θέσεων πρακτικής άσκησης μέσω ΕΣΠΑ, οφείλουν να είναι εγγεγραμμένοι στο πληροφοριακό σύστημα ΑΤΛΑΣ του Υ.ΠΑΙ.Θ. http://atlas.grnet.gr/</w:t>
      </w:r>
    </w:p>
    <w:p w:rsidR="00596853" w:rsidRDefault="00596853" w:rsidP="00AC6D22">
      <w:pPr>
        <w:pStyle w:val="a3"/>
        <w:numPr>
          <w:ilvl w:val="0"/>
          <w:numId w:val="35"/>
        </w:numPr>
        <w:spacing w:after="0" w:line="240" w:lineRule="auto"/>
        <w:jc w:val="both"/>
        <w:rPr>
          <w:szCs w:val="20"/>
        </w:rPr>
      </w:pPr>
      <w:r w:rsidRPr="005A6AA5">
        <w:rPr>
          <w:szCs w:val="20"/>
        </w:rPr>
        <w:t>του Γραφείου Πρακτικής Άσκησης</w:t>
      </w:r>
      <w:r>
        <w:rPr>
          <w:szCs w:val="20"/>
        </w:rPr>
        <w:t xml:space="preserve"> και</w:t>
      </w:r>
      <w:r w:rsidRPr="005A6AA5">
        <w:rPr>
          <w:szCs w:val="20"/>
        </w:rPr>
        <w:t xml:space="preserve"> τις </w:t>
      </w:r>
      <w:r w:rsidRPr="0026786F">
        <w:rPr>
          <w:b/>
          <w:szCs w:val="20"/>
        </w:rPr>
        <w:t>αναρτημένες ανακοινώσεις στον ιστότοπο</w:t>
      </w:r>
      <w:r w:rsidRPr="005A6AA5">
        <w:rPr>
          <w:szCs w:val="20"/>
        </w:rPr>
        <w:t xml:space="preserve"> </w:t>
      </w:r>
      <w:hyperlink r:id="rId22" w:history="1">
        <w:r w:rsidR="0083597D" w:rsidRPr="001A2E6B">
          <w:rPr>
            <w:rStyle w:val="-"/>
            <w:szCs w:val="20"/>
          </w:rPr>
          <w:t>https://praktiki-espa.uowm.gr/</w:t>
        </w:r>
      </w:hyperlink>
    </w:p>
    <w:p w:rsidR="00596853" w:rsidRPr="005A6AA5" w:rsidRDefault="00596853" w:rsidP="00AC6D22">
      <w:pPr>
        <w:pStyle w:val="a3"/>
        <w:numPr>
          <w:ilvl w:val="0"/>
          <w:numId w:val="35"/>
        </w:numPr>
        <w:spacing w:after="0" w:line="240" w:lineRule="auto"/>
        <w:jc w:val="both"/>
        <w:rPr>
          <w:szCs w:val="20"/>
        </w:rPr>
      </w:pPr>
      <w:r>
        <w:rPr>
          <w:szCs w:val="20"/>
        </w:rPr>
        <w:t>ε</w:t>
      </w:r>
      <w:r w:rsidRPr="005A6AA5">
        <w:rPr>
          <w:szCs w:val="20"/>
        </w:rPr>
        <w:t xml:space="preserve">πίσης, </w:t>
      </w:r>
      <w:r w:rsidRPr="0026786F">
        <w:rPr>
          <w:b/>
          <w:szCs w:val="20"/>
        </w:rPr>
        <w:t>μπορούν κι οι ίδιοι φοιτητές/φοιτήτριες να προτείνουν φορείς απασχόλησης</w:t>
      </w:r>
      <w:r w:rsidRPr="005A6AA5">
        <w:rPr>
          <w:szCs w:val="20"/>
        </w:rPr>
        <w:t xml:space="preserve"> στους οποίους θα επιθυμούσαν να πραγματοποιήσουν την Πρακτική τους Άσκηση, αρκεί να πληρούν τις προϋποθέσεις (π.χ. συνάφεια αντικειμένου Πρακτικής Άσκησης με το αντικείμενο σπουδών τους και συναφή ειδικότητα (βαθμίδας ΤΕ/ΠΕ) του υπεύθυνου Επόπτη από τον Φορέα Απασχόλησης με την ειδικότητα του φοιτητή/φοιτήτριας). </w:t>
      </w:r>
    </w:p>
    <w:p w:rsidR="00596853" w:rsidRDefault="00596853" w:rsidP="00A21222">
      <w:pPr>
        <w:pStyle w:val="a3"/>
        <w:spacing w:after="0" w:line="240" w:lineRule="auto"/>
        <w:jc w:val="both"/>
        <w:rPr>
          <w:iCs/>
          <w:szCs w:val="20"/>
        </w:rPr>
      </w:pPr>
      <w:r w:rsidRPr="007476E2">
        <w:rPr>
          <w:iCs/>
          <w:szCs w:val="20"/>
        </w:rPr>
        <w:t>Οι υπεύθυνοι του Γραφείου Πρακτικής Άσκησης είναι στη διάθεση των φοιτητών/φοιτητριών για συμβουλευτική υποστήριξη και για την διαδικασία εκδήλωσης ενδιαφέροντος.</w:t>
      </w:r>
    </w:p>
    <w:p w:rsidR="00DA68A5" w:rsidRPr="004E322A" w:rsidRDefault="00DA68A5" w:rsidP="004E322A">
      <w:pPr>
        <w:spacing w:after="0" w:line="240" w:lineRule="auto"/>
        <w:jc w:val="both"/>
        <w:rPr>
          <w:szCs w:val="20"/>
        </w:rPr>
      </w:pPr>
    </w:p>
    <w:p w:rsidR="000941FD" w:rsidRPr="0065332D" w:rsidRDefault="000941FD" w:rsidP="00FC415E">
      <w:pPr>
        <w:pStyle w:val="Web"/>
        <w:shd w:val="clear" w:color="auto" w:fill="FFFFFF"/>
        <w:spacing w:before="0" w:beforeAutospacing="0" w:after="0" w:afterAutospacing="0" w:line="220" w:lineRule="atLeast"/>
        <w:rPr>
          <w:rFonts w:ascii="Trebuchet MS" w:hAnsi="Trebuchet MS"/>
          <w:sz w:val="20"/>
          <w:szCs w:val="20"/>
        </w:rPr>
      </w:pPr>
      <w:r w:rsidRPr="0065332D">
        <w:rPr>
          <w:rStyle w:val="a9"/>
          <w:rFonts w:ascii="Trebuchet MS" w:hAnsi="Trebuchet MS"/>
          <w:sz w:val="20"/>
          <w:szCs w:val="20"/>
        </w:rPr>
        <w:t>ΕΠΙΚΟΙΝΩΝΙΑ</w:t>
      </w:r>
    </w:p>
    <w:p w:rsidR="00A21222" w:rsidRDefault="00A21222" w:rsidP="00AE1297">
      <w:pPr>
        <w:pStyle w:val="Web"/>
        <w:shd w:val="clear" w:color="auto" w:fill="FFFFFF"/>
        <w:spacing w:before="0" w:beforeAutospacing="0" w:after="0" w:afterAutospacing="0" w:line="220" w:lineRule="atLeast"/>
        <w:jc w:val="both"/>
        <w:rPr>
          <w:rStyle w:val="a9"/>
          <w:rFonts w:ascii="Trebuchet MS" w:hAnsi="Trebuchet MS"/>
          <w:sz w:val="18"/>
          <w:szCs w:val="18"/>
        </w:rPr>
      </w:pPr>
    </w:p>
    <w:p w:rsidR="000941FD" w:rsidRDefault="000941FD" w:rsidP="00AE1297">
      <w:pPr>
        <w:pStyle w:val="Web"/>
        <w:shd w:val="clear" w:color="auto" w:fill="FFFFFF"/>
        <w:spacing w:before="0" w:beforeAutospacing="0" w:after="0" w:afterAutospacing="0" w:line="220" w:lineRule="atLeast"/>
        <w:jc w:val="both"/>
        <w:rPr>
          <w:rFonts w:ascii="Trebuchet MS" w:hAnsi="Trebuchet MS"/>
          <w:sz w:val="20"/>
          <w:szCs w:val="20"/>
        </w:rPr>
      </w:pPr>
      <w:r w:rsidRPr="0065332D">
        <w:rPr>
          <w:rStyle w:val="a9"/>
          <w:rFonts w:ascii="Trebuchet MS" w:hAnsi="Trebuchet MS"/>
          <w:sz w:val="18"/>
          <w:szCs w:val="18"/>
        </w:rPr>
        <w:t xml:space="preserve">Για περισσότερες πληροφορίες, οι ενδιαφερόμενοι μπορούν, επίσης, να απευθύνονται στο αντίστοιχο Γραφείο Πρακτικής Άσκησης (Πράξη: </w:t>
      </w:r>
      <w:r w:rsidR="00F5179A">
        <w:rPr>
          <w:rStyle w:val="a9"/>
          <w:rFonts w:ascii="Trebuchet MS" w:hAnsi="Trebuchet MS"/>
          <w:sz w:val="18"/>
          <w:szCs w:val="18"/>
        </w:rPr>
        <w:t>«</w:t>
      </w:r>
      <w:r w:rsidRPr="0065332D">
        <w:rPr>
          <w:rStyle w:val="a9"/>
          <w:rFonts w:ascii="Trebuchet MS" w:hAnsi="Trebuchet MS"/>
          <w:sz w:val="18"/>
          <w:szCs w:val="18"/>
        </w:rPr>
        <w:t xml:space="preserve">Πρακτική Άσκηση </w:t>
      </w:r>
      <w:r w:rsidR="00F5179A">
        <w:rPr>
          <w:rStyle w:val="a9"/>
          <w:rFonts w:ascii="Trebuchet MS" w:hAnsi="Trebuchet MS"/>
          <w:sz w:val="18"/>
          <w:szCs w:val="18"/>
        </w:rPr>
        <w:t>Τριτοβάθμιας Εκπαίδευσης Πανεπιστημίου Δυτικής Μακεδονίας</w:t>
      </w:r>
      <w:r w:rsidRPr="0065332D">
        <w:rPr>
          <w:rStyle w:val="a9"/>
          <w:rFonts w:ascii="Trebuchet MS" w:hAnsi="Trebuchet MS"/>
          <w:sz w:val="18"/>
          <w:szCs w:val="18"/>
        </w:rPr>
        <w:t>», ΕΣΠΑ).</w:t>
      </w:r>
      <w:r w:rsidRPr="0065332D">
        <w:rPr>
          <w:rFonts w:ascii="Trebuchet MS" w:hAnsi="Trebuchet MS"/>
          <w:sz w:val="20"/>
          <w:szCs w:val="20"/>
        </w:rPr>
        <w:t> </w:t>
      </w:r>
    </w:p>
    <w:p w:rsidR="0020792D" w:rsidRPr="0065332D" w:rsidRDefault="0020792D" w:rsidP="008D174C">
      <w:pPr>
        <w:pStyle w:val="Web"/>
        <w:shd w:val="clear" w:color="auto" w:fill="FFFFFF"/>
        <w:spacing w:before="0" w:beforeAutospacing="0" w:after="0" w:afterAutospacing="0"/>
        <w:jc w:val="both"/>
        <w:rPr>
          <w:rFonts w:ascii="Trebuchet MS" w:hAnsi="Trebuchet MS"/>
          <w:sz w:val="20"/>
          <w:szCs w:val="20"/>
        </w:rPr>
      </w:pPr>
    </w:p>
    <w:p w:rsidR="008D174C" w:rsidRPr="008D174C" w:rsidRDefault="008D174C" w:rsidP="008D174C">
      <w:pPr>
        <w:pStyle w:val="Web"/>
        <w:shd w:val="clear" w:color="auto" w:fill="FFFFFF"/>
        <w:spacing w:before="0" w:beforeAutospacing="0" w:after="0" w:afterAutospacing="0" w:line="220" w:lineRule="atLeast"/>
        <w:jc w:val="both"/>
        <w:rPr>
          <w:rStyle w:val="a9"/>
          <w:rFonts w:ascii="Verdana" w:hAnsi="Verdana"/>
          <w:sz w:val="16"/>
          <w:szCs w:val="16"/>
          <w:u w:val="single"/>
        </w:rPr>
      </w:pPr>
      <w:r w:rsidRPr="008D174C">
        <w:rPr>
          <w:rStyle w:val="a9"/>
          <w:rFonts w:ascii="Verdana" w:hAnsi="Verdana"/>
          <w:sz w:val="16"/>
          <w:szCs w:val="16"/>
          <w:u w:val="single"/>
        </w:rPr>
        <w:t>ΓΡΑΦΕΙΟ ΠΡΑΚΤΙΚΗΣ ΑΣΚΗΣΗΣ | Κοζάνης:</w:t>
      </w:r>
    </w:p>
    <w:p w:rsidR="008D174C" w:rsidRPr="008D174C" w:rsidRDefault="008D174C" w:rsidP="008D174C">
      <w:pPr>
        <w:spacing w:after="0" w:line="240" w:lineRule="auto"/>
        <w:ind w:left="284"/>
      </w:pPr>
      <w:r w:rsidRPr="008D174C">
        <w:rPr>
          <w:rFonts w:ascii="Verdana" w:eastAsia="Times New Roman" w:hAnsi="Verdana" w:cs="Times New Roman"/>
          <w:b/>
          <w:color w:val="333333"/>
          <w:sz w:val="16"/>
          <w:szCs w:val="16"/>
        </w:rPr>
        <w:t>Υπεύθυνος Γ.Π.Α. Κοζάνης:</w:t>
      </w:r>
      <w:r w:rsidRPr="008D174C">
        <w:rPr>
          <w:rFonts w:ascii="Verdana" w:eastAsia="Times New Roman" w:hAnsi="Verdana" w:cs="Times New Roman"/>
          <w:color w:val="333333"/>
          <w:sz w:val="16"/>
          <w:szCs w:val="16"/>
        </w:rPr>
        <w:t> Γιαννάκης Κωνσταντίνος | Τηλ: 24610 68064 | e-mail: </w:t>
      </w:r>
      <w:hyperlink r:id="rId23" w:history="1">
        <w:r w:rsidRPr="008D174C">
          <w:rPr>
            <w:rStyle w:val="-"/>
            <w:rFonts w:ascii="Verdana" w:eastAsia="Times New Roman" w:hAnsi="Verdana" w:cs="Times New Roman"/>
            <w:color w:val="068BBD"/>
            <w:sz w:val="16"/>
            <w:szCs w:val="16"/>
          </w:rPr>
          <w:t>praktiki@uowm.gr</w:t>
        </w:r>
      </w:hyperlink>
    </w:p>
    <w:p w:rsidR="008D174C" w:rsidRPr="008D174C" w:rsidRDefault="008D174C" w:rsidP="008D174C">
      <w:pPr>
        <w:pStyle w:val="Web"/>
        <w:shd w:val="clear" w:color="auto" w:fill="FFFFFF"/>
        <w:spacing w:before="0" w:beforeAutospacing="0" w:after="0" w:afterAutospacing="0" w:line="220" w:lineRule="atLeast"/>
        <w:ind w:left="284"/>
        <w:jc w:val="both"/>
        <w:rPr>
          <w:rFonts w:ascii="Verdana" w:hAnsi="Verdana"/>
          <w:color w:val="333333"/>
          <w:sz w:val="16"/>
          <w:szCs w:val="16"/>
        </w:rPr>
      </w:pPr>
      <w:r w:rsidRPr="008D174C">
        <w:rPr>
          <w:rFonts w:ascii="Verdana" w:hAnsi="Verdana"/>
          <w:b/>
          <w:color w:val="333333"/>
          <w:sz w:val="16"/>
          <w:szCs w:val="16"/>
        </w:rPr>
        <w:t>Δ/νση:</w:t>
      </w:r>
      <w:r w:rsidRPr="008D174C">
        <w:rPr>
          <w:rFonts w:ascii="Verdana" w:hAnsi="Verdana"/>
          <w:color w:val="333333"/>
          <w:sz w:val="16"/>
          <w:szCs w:val="16"/>
        </w:rPr>
        <w:t> Πανεπιστήμιο Δυτικής Μακεδονίας | Πανεπιστημιούπολη Κοίλων Κοζάνης ΤΚ 50150 | Γραφείο Πρακτικής Άσκησης ΕΣΠΑ</w:t>
      </w:r>
    </w:p>
    <w:p w:rsidR="008D174C" w:rsidRPr="000C7FA0" w:rsidRDefault="008D174C" w:rsidP="008D174C">
      <w:pPr>
        <w:spacing w:after="0" w:line="240" w:lineRule="auto"/>
      </w:pPr>
    </w:p>
    <w:p w:rsidR="00F5179A" w:rsidRPr="00E623A3" w:rsidRDefault="00F5179A" w:rsidP="00F5179A">
      <w:pPr>
        <w:pStyle w:val="Web"/>
        <w:shd w:val="clear" w:color="auto" w:fill="FFFFFF"/>
        <w:spacing w:before="0" w:beforeAutospacing="0" w:after="0" w:afterAutospacing="0" w:line="220" w:lineRule="atLeast"/>
        <w:jc w:val="both"/>
        <w:rPr>
          <w:rFonts w:ascii="Trebuchet MS" w:hAnsi="Trebuchet MS"/>
          <w:sz w:val="20"/>
          <w:szCs w:val="20"/>
          <w:u w:val="single"/>
        </w:rPr>
      </w:pPr>
      <w:r w:rsidRPr="00E623A3">
        <w:rPr>
          <w:rStyle w:val="a9"/>
          <w:rFonts w:ascii="Verdana" w:hAnsi="Verdana"/>
          <w:sz w:val="16"/>
          <w:szCs w:val="16"/>
          <w:u w:val="single"/>
        </w:rPr>
        <w:t>ΓΡΑΦΕΙΟ ΠΡΑΚΤΙΚΗΣ ΑΣΚΗΣΗΣ | Φλώρινας:</w:t>
      </w:r>
    </w:p>
    <w:p w:rsidR="00F5179A" w:rsidRDefault="00F5179A" w:rsidP="00F5179A">
      <w:pPr>
        <w:pStyle w:val="Web"/>
        <w:shd w:val="clear" w:color="auto" w:fill="FFFFFF"/>
        <w:spacing w:before="0" w:beforeAutospacing="0" w:after="0" w:afterAutospacing="0" w:line="220" w:lineRule="atLeast"/>
        <w:ind w:left="284"/>
        <w:jc w:val="both"/>
        <w:rPr>
          <w:rFonts w:ascii="Trebuchet MS" w:hAnsi="Trebuchet MS"/>
          <w:color w:val="333333"/>
          <w:sz w:val="20"/>
          <w:szCs w:val="20"/>
        </w:rPr>
      </w:pPr>
      <w:r>
        <w:rPr>
          <w:rStyle w:val="a9"/>
          <w:rFonts w:ascii="Verdana" w:hAnsi="Verdana"/>
          <w:color w:val="333333"/>
          <w:sz w:val="16"/>
          <w:szCs w:val="16"/>
        </w:rPr>
        <w:t>Υπεύθυνος Γ.Π.Α. Φλώρινας:</w:t>
      </w:r>
      <w:r>
        <w:rPr>
          <w:rFonts w:ascii="Verdana" w:hAnsi="Verdana"/>
          <w:color w:val="333333"/>
          <w:sz w:val="16"/>
          <w:szCs w:val="16"/>
        </w:rPr>
        <w:t> Στεφανής Φώτιος | Τηλ: 2385054700 | email: </w:t>
      </w:r>
      <w:hyperlink r:id="rId24" w:history="1">
        <w:r>
          <w:rPr>
            <w:rStyle w:val="-"/>
            <w:rFonts w:ascii="Verdana" w:hAnsi="Verdana"/>
            <w:color w:val="068BBD"/>
            <w:sz w:val="16"/>
            <w:szCs w:val="16"/>
          </w:rPr>
          <w:t>praktikiflorina@uowm.gr</w:t>
        </w:r>
      </w:hyperlink>
    </w:p>
    <w:p w:rsidR="00F5179A" w:rsidRDefault="00F5179A" w:rsidP="00F5179A">
      <w:pPr>
        <w:pStyle w:val="Web"/>
        <w:shd w:val="clear" w:color="auto" w:fill="FFFFFF"/>
        <w:spacing w:before="0" w:beforeAutospacing="0" w:after="0" w:afterAutospacing="0" w:line="220" w:lineRule="atLeast"/>
        <w:ind w:left="284"/>
        <w:jc w:val="both"/>
        <w:rPr>
          <w:rFonts w:ascii="Trebuchet MS" w:hAnsi="Trebuchet MS"/>
          <w:color w:val="333333"/>
          <w:sz w:val="20"/>
          <w:szCs w:val="20"/>
        </w:rPr>
      </w:pPr>
      <w:r>
        <w:rPr>
          <w:rStyle w:val="a9"/>
          <w:rFonts w:ascii="Verdana" w:hAnsi="Verdana"/>
          <w:color w:val="333333"/>
          <w:sz w:val="16"/>
          <w:szCs w:val="16"/>
        </w:rPr>
        <w:t>Δ/νση:</w:t>
      </w:r>
      <w:r>
        <w:rPr>
          <w:rFonts w:ascii="Verdana" w:hAnsi="Verdana"/>
          <w:color w:val="333333"/>
          <w:sz w:val="16"/>
          <w:szCs w:val="16"/>
        </w:rPr>
        <w:t> Πανεπιστήμιο Δυτικής Μακεδονίας | Πανεπιστημιούπολη Φλώρινας Τέρμα Κοντοπούλου ΤΚ 53100| Γραφείο Πρακτικής Άσκησης ΕΣΠΑ</w:t>
      </w:r>
    </w:p>
    <w:p w:rsidR="00F5179A" w:rsidRDefault="00F5179A" w:rsidP="00E623A3">
      <w:pPr>
        <w:pStyle w:val="Web"/>
        <w:shd w:val="clear" w:color="auto" w:fill="FFFFFF"/>
        <w:spacing w:before="0" w:beforeAutospacing="0" w:after="0" w:afterAutospacing="0" w:line="220" w:lineRule="atLeast"/>
        <w:jc w:val="both"/>
        <w:rPr>
          <w:rStyle w:val="a9"/>
          <w:rFonts w:ascii="Verdana" w:hAnsi="Verdana"/>
          <w:sz w:val="16"/>
          <w:szCs w:val="16"/>
          <w:u w:val="single"/>
        </w:rPr>
      </w:pPr>
    </w:p>
    <w:p w:rsidR="000941FD" w:rsidRPr="00E623A3" w:rsidRDefault="000941FD" w:rsidP="00E623A3">
      <w:pPr>
        <w:pStyle w:val="Web"/>
        <w:shd w:val="clear" w:color="auto" w:fill="FFFFFF"/>
        <w:spacing w:before="0" w:beforeAutospacing="0" w:after="0" w:afterAutospacing="0" w:line="220" w:lineRule="atLeast"/>
        <w:jc w:val="both"/>
        <w:rPr>
          <w:rFonts w:ascii="Trebuchet MS" w:hAnsi="Trebuchet MS"/>
          <w:sz w:val="20"/>
          <w:szCs w:val="20"/>
          <w:u w:val="single"/>
        </w:rPr>
      </w:pPr>
      <w:r w:rsidRPr="00E623A3">
        <w:rPr>
          <w:rStyle w:val="a9"/>
          <w:rFonts w:ascii="Verdana" w:hAnsi="Verdana"/>
          <w:sz w:val="16"/>
          <w:szCs w:val="16"/>
          <w:u w:val="single"/>
        </w:rPr>
        <w:t>ΓΡΑΦΕΙΟ ΠΡΑΚΤΙΚΗΣ ΑΣΚΗΣΗΣ | Καστοριάς:</w:t>
      </w:r>
    </w:p>
    <w:p w:rsidR="000941FD" w:rsidRDefault="000941FD" w:rsidP="00E623A3">
      <w:pPr>
        <w:pStyle w:val="Web"/>
        <w:shd w:val="clear" w:color="auto" w:fill="FFFFFF"/>
        <w:spacing w:before="0" w:beforeAutospacing="0" w:after="0" w:afterAutospacing="0" w:line="220" w:lineRule="atLeast"/>
        <w:ind w:left="284"/>
        <w:jc w:val="both"/>
        <w:rPr>
          <w:rFonts w:ascii="Trebuchet MS" w:hAnsi="Trebuchet MS"/>
          <w:color w:val="333333"/>
          <w:sz w:val="20"/>
          <w:szCs w:val="20"/>
        </w:rPr>
      </w:pPr>
      <w:r>
        <w:rPr>
          <w:rStyle w:val="a9"/>
          <w:rFonts w:ascii="Verdana" w:hAnsi="Verdana"/>
          <w:color w:val="333333"/>
          <w:sz w:val="16"/>
          <w:szCs w:val="16"/>
        </w:rPr>
        <w:t>Υπεύθυνη Γ.Π.Α. Καστοριάς:</w:t>
      </w:r>
      <w:r>
        <w:rPr>
          <w:rFonts w:ascii="Verdana" w:hAnsi="Verdana"/>
          <w:color w:val="333333"/>
          <w:sz w:val="16"/>
          <w:szCs w:val="16"/>
        </w:rPr>
        <w:t> Δαρβίδου Κω</w:t>
      </w:r>
      <w:r w:rsidR="00FC415E">
        <w:rPr>
          <w:rFonts w:ascii="Verdana" w:hAnsi="Verdana"/>
          <w:color w:val="333333"/>
          <w:sz w:val="16"/>
          <w:szCs w:val="16"/>
        </w:rPr>
        <w:t xml:space="preserve">νσταντία | Τηλ: </w:t>
      </w:r>
      <w:r w:rsidR="0065332D">
        <w:rPr>
          <w:rFonts w:ascii="Verdana" w:hAnsi="Verdana"/>
          <w:color w:val="333333"/>
          <w:sz w:val="16"/>
          <w:szCs w:val="16"/>
          <w:shd w:val="clear" w:color="auto" w:fill="FFFFFF"/>
        </w:rPr>
        <w:t>2467440004</w:t>
      </w:r>
      <w:r w:rsidR="00FC415E">
        <w:rPr>
          <w:rFonts w:ascii="Verdana" w:hAnsi="Verdana"/>
          <w:color w:val="333333"/>
          <w:sz w:val="16"/>
          <w:szCs w:val="16"/>
        </w:rPr>
        <w:t xml:space="preserve"> | e</w:t>
      </w:r>
      <w:r>
        <w:rPr>
          <w:rFonts w:ascii="Verdana" w:hAnsi="Verdana"/>
          <w:color w:val="333333"/>
          <w:sz w:val="16"/>
          <w:szCs w:val="16"/>
        </w:rPr>
        <w:t>mail: </w:t>
      </w:r>
      <w:hyperlink r:id="rId25" w:history="1">
        <w:r>
          <w:rPr>
            <w:rStyle w:val="-"/>
            <w:rFonts w:ascii="Verdana" w:hAnsi="Verdana"/>
            <w:color w:val="068BBD"/>
            <w:sz w:val="16"/>
            <w:szCs w:val="16"/>
          </w:rPr>
          <w:t>praktikikastoria@uowm.gr</w:t>
        </w:r>
      </w:hyperlink>
    </w:p>
    <w:p w:rsidR="000941FD" w:rsidRDefault="000941FD" w:rsidP="00E623A3">
      <w:pPr>
        <w:pStyle w:val="Web"/>
        <w:shd w:val="clear" w:color="auto" w:fill="FFFFFF"/>
        <w:spacing w:before="0" w:beforeAutospacing="0" w:after="0" w:afterAutospacing="0" w:line="220" w:lineRule="atLeast"/>
        <w:ind w:left="284"/>
        <w:jc w:val="both"/>
        <w:rPr>
          <w:rFonts w:ascii="Trebuchet MS" w:hAnsi="Trebuchet MS"/>
          <w:color w:val="333333"/>
          <w:sz w:val="20"/>
          <w:szCs w:val="20"/>
        </w:rPr>
      </w:pPr>
      <w:r>
        <w:rPr>
          <w:rStyle w:val="a9"/>
          <w:rFonts w:ascii="Verdana" w:hAnsi="Verdana"/>
          <w:color w:val="333333"/>
          <w:sz w:val="16"/>
          <w:szCs w:val="16"/>
        </w:rPr>
        <w:t>Δ/νση:</w:t>
      </w:r>
      <w:r>
        <w:rPr>
          <w:rFonts w:ascii="Verdana" w:hAnsi="Verdana"/>
          <w:color w:val="333333"/>
          <w:sz w:val="16"/>
          <w:szCs w:val="16"/>
        </w:rPr>
        <w:t> Πανεπιστήμιο Δυτικής Μακεδονίας | Πανεπιστημιούπολη Καστοριάς Περιοχή Φούρκα ΤΚ 52100| Γραφείο Πρακτικής Άσκησης ΕΣΠΑ</w:t>
      </w:r>
    </w:p>
    <w:p w:rsidR="008F38C4" w:rsidRDefault="008F38C4" w:rsidP="00E623A3">
      <w:pPr>
        <w:pStyle w:val="Web"/>
        <w:shd w:val="clear" w:color="auto" w:fill="FFFFFF"/>
        <w:spacing w:before="0" w:beforeAutospacing="0" w:after="0" w:afterAutospacing="0" w:line="220" w:lineRule="atLeast"/>
        <w:jc w:val="both"/>
        <w:rPr>
          <w:rStyle w:val="a9"/>
          <w:rFonts w:ascii="Verdana" w:hAnsi="Verdana"/>
          <w:color w:val="333333"/>
          <w:sz w:val="16"/>
          <w:szCs w:val="16"/>
        </w:rPr>
      </w:pPr>
    </w:p>
    <w:p w:rsidR="00F5179A" w:rsidRPr="00E623A3" w:rsidRDefault="00F5179A" w:rsidP="00F5179A">
      <w:pPr>
        <w:pStyle w:val="Web"/>
        <w:shd w:val="clear" w:color="auto" w:fill="FFFFFF"/>
        <w:spacing w:before="0" w:beforeAutospacing="0" w:after="0" w:afterAutospacing="0" w:line="220" w:lineRule="atLeast"/>
        <w:jc w:val="both"/>
        <w:rPr>
          <w:rFonts w:ascii="Trebuchet MS" w:hAnsi="Trebuchet MS"/>
          <w:sz w:val="20"/>
          <w:szCs w:val="20"/>
          <w:u w:val="single"/>
        </w:rPr>
      </w:pPr>
      <w:r w:rsidRPr="00E623A3">
        <w:rPr>
          <w:rStyle w:val="a9"/>
          <w:rFonts w:ascii="Verdana" w:hAnsi="Verdana"/>
          <w:sz w:val="16"/>
          <w:szCs w:val="16"/>
          <w:u w:val="single"/>
        </w:rPr>
        <w:t>ΓΡΑΦΕΙΟ ΠΡΑΚΤΙΚΗΣ ΑΣΚΗΣΗΣ | Πτολεμαΐδας:</w:t>
      </w:r>
    </w:p>
    <w:p w:rsidR="00F5179A" w:rsidRDefault="00F5179A" w:rsidP="00F5179A">
      <w:pPr>
        <w:pStyle w:val="Web"/>
        <w:shd w:val="clear" w:color="auto" w:fill="FFFFFF"/>
        <w:spacing w:before="0" w:beforeAutospacing="0" w:after="0" w:afterAutospacing="0" w:line="220" w:lineRule="atLeast"/>
        <w:ind w:left="284"/>
        <w:jc w:val="both"/>
        <w:rPr>
          <w:rFonts w:ascii="Trebuchet MS" w:hAnsi="Trebuchet MS"/>
          <w:color w:val="333333"/>
          <w:sz w:val="20"/>
          <w:szCs w:val="20"/>
        </w:rPr>
      </w:pPr>
      <w:r>
        <w:rPr>
          <w:rStyle w:val="a9"/>
          <w:rFonts w:ascii="Verdana" w:hAnsi="Verdana"/>
          <w:color w:val="333333"/>
          <w:sz w:val="16"/>
          <w:szCs w:val="16"/>
        </w:rPr>
        <w:t>Υπεύθυνη Γ.Π.Α. Πτολεμαΐδας:</w:t>
      </w:r>
      <w:r>
        <w:rPr>
          <w:rFonts w:ascii="Verdana" w:hAnsi="Verdana"/>
          <w:color w:val="333333"/>
          <w:sz w:val="16"/>
          <w:szCs w:val="16"/>
        </w:rPr>
        <w:t xml:space="preserve"> Λαζαρίδου Ερμίνα Τηλ: </w:t>
      </w:r>
      <w:r w:rsidRPr="00037AA7">
        <w:rPr>
          <w:rFonts w:ascii="Verdana" w:hAnsi="Verdana"/>
          <w:color w:val="333333"/>
          <w:sz w:val="16"/>
          <w:szCs w:val="16"/>
        </w:rPr>
        <w:t>2461068050</w:t>
      </w:r>
      <w:r>
        <w:rPr>
          <w:rFonts w:ascii="Verdana" w:hAnsi="Verdana"/>
          <w:color w:val="333333"/>
          <w:sz w:val="16"/>
          <w:szCs w:val="16"/>
        </w:rPr>
        <w:t xml:space="preserve"> | email: </w:t>
      </w:r>
      <w:hyperlink r:id="rId26" w:history="1">
        <w:r>
          <w:rPr>
            <w:rStyle w:val="-"/>
            <w:rFonts w:ascii="Verdana" w:hAnsi="Verdana"/>
            <w:color w:val="068BBD"/>
            <w:sz w:val="16"/>
            <w:szCs w:val="16"/>
          </w:rPr>
          <w:t>praktikiptolemaida@uowm.gr</w:t>
        </w:r>
      </w:hyperlink>
    </w:p>
    <w:p w:rsidR="00F5179A" w:rsidRDefault="00F5179A" w:rsidP="00F5179A">
      <w:pPr>
        <w:pStyle w:val="Web"/>
        <w:shd w:val="clear" w:color="auto" w:fill="FFFFFF"/>
        <w:spacing w:before="0" w:beforeAutospacing="0" w:after="0" w:afterAutospacing="0" w:line="220" w:lineRule="atLeast"/>
        <w:ind w:left="284"/>
        <w:jc w:val="both"/>
        <w:rPr>
          <w:rFonts w:ascii="Trebuchet MS" w:hAnsi="Trebuchet MS"/>
          <w:color w:val="333333"/>
          <w:sz w:val="20"/>
          <w:szCs w:val="20"/>
        </w:rPr>
      </w:pPr>
      <w:r>
        <w:rPr>
          <w:rStyle w:val="a9"/>
          <w:rFonts w:ascii="Verdana" w:hAnsi="Verdana"/>
          <w:color w:val="333333"/>
          <w:sz w:val="16"/>
          <w:szCs w:val="16"/>
        </w:rPr>
        <w:t>Δ/νση:</w:t>
      </w:r>
      <w:r>
        <w:rPr>
          <w:rFonts w:ascii="Verdana" w:hAnsi="Verdana"/>
          <w:color w:val="333333"/>
          <w:sz w:val="16"/>
          <w:szCs w:val="16"/>
        </w:rPr>
        <w:t> Πανεπιστήμιο Δυτικής Μακεδονίας | Πανεπιστημιούπολη Πτολεμαΐδας Περιοχή ΚΕΠΤΣΕ ΤΚ 50200| Γραφείο Πρακτικής Άσκησης ΕΣΠΑ</w:t>
      </w:r>
    </w:p>
    <w:p w:rsidR="00F5179A" w:rsidRDefault="00F5179A" w:rsidP="00E623A3">
      <w:pPr>
        <w:pStyle w:val="Web"/>
        <w:shd w:val="clear" w:color="auto" w:fill="FFFFFF"/>
        <w:spacing w:before="0" w:beforeAutospacing="0" w:after="0" w:afterAutospacing="0" w:line="220" w:lineRule="atLeast"/>
        <w:jc w:val="both"/>
        <w:rPr>
          <w:rStyle w:val="a9"/>
          <w:rFonts w:ascii="Verdana" w:hAnsi="Verdana"/>
          <w:sz w:val="16"/>
          <w:szCs w:val="16"/>
          <w:u w:val="single"/>
        </w:rPr>
      </w:pPr>
    </w:p>
    <w:p w:rsidR="000941FD" w:rsidRPr="00E623A3" w:rsidRDefault="000941FD" w:rsidP="00E623A3">
      <w:pPr>
        <w:pStyle w:val="Web"/>
        <w:shd w:val="clear" w:color="auto" w:fill="FFFFFF"/>
        <w:spacing w:before="0" w:beforeAutospacing="0" w:after="0" w:afterAutospacing="0" w:line="220" w:lineRule="atLeast"/>
        <w:jc w:val="both"/>
        <w:rPr>
          <w:rFonts w:ascii="Trebuchet MS" w:hAnsi="Trebuchet MS"/>
          <w:sz w:val="20"/>
          <w:szCs w:val="20"/>
          <w:u w:val="single"/>
        </w:rPr>
      </w:pPr>
      <w:r w:rsidRPr="00E623A3">
        <w:rPr>
          <w:rStyle w:val="a9"/>
          <w:rFonts w:ascii="Verdana" w:hAnsi="Verdana"/>
          <w:sz w:val="16"/>
          <w:szCs w:val="16"/>
          <w:u w:val="single"/>
        </w:rPr>
        <w:t>ΓΡΑΦΕΙΟ ΠΡΑΚΤΙΚΗΣ ΑΣΚΗΣΗΣ | Γρεβενών:</w:t>
      </w:r>
    </w:p>
    <w:p w:rsidR="000941FD" w:rsidRDefault="000941FD" w:rsidP="00E623A3">
      <w:pPr>
        <w:pStyle w:val="Web"/>
        <w:shd w:val="clear" w:color="auto" w:fill="FFFFFF"/>
        <w:spacing w:before="0" w:beforeAutospacing="0" w:after="0" w:afterAutospacing="0" w:line="220" w:lineRule="atLeast"/>
        <w:ind w:left="284"/>
        <w:jc w:val="both"/>
        <w:rPr>
          <w:rFonts w:ascii="Trebuchet MS" w:hAnsi="Trebuchet MS"/>
          <w:color w:val="333333"/>
          <w:sz w:val="20"/>
          <w:szCs w:val="20"/>
        </w:rPr>
      </w:pPr>
      <w:r>
        <w:rPr>
          <w:rStyle w:val="a9"/>
          <w:rFonts w:ascii="Verdana" w:hAnsi="Verdana"/>
          <w:color w:val="333333"/>
          <w:sz w:val="16"/>
          <w:szCs w:val="16"/>
        </w:rPr>
        <w:t>Υπεύθυνη Γ.Π.Α. Γρεβενών:</w:t>
      </w:r>
      <w:r w:rsidR="00FC415E">
        <w:rPr>
          <w:rFonts w:ascii="Verdana" w:hAnsi="Verdana"/>
          <w:color w:val="333333"/>
          <w:sz w:val="16"/>
          <w:szCs w:val="16"/>
        </w:rPr>
        <w:t> Τεστέμπαση Σοφία | Τηλ: 2462061616</w:t>
      </w:r>
      <w:r w:rsidR="00DC76A1">
        <w:rPr>
          <w:rFonts w:ascii="Verdana" w:hAnsi="Verdana"/>
          <w:color w:val="333333"/>
          <w:sz w:val="16"/>
          <w:szCs w:val="16"/>
        </w:rPr>
        <w:t>/κιν.</w:t>
      </w:r>
      <w:r w:rsidR="00DC76A1" w:rsidRPr="00DC76A1">
        <w:rPr>
          <w:rFonts w:ascii="Verdana" w:hAnsi="Verdana"/>
          <w:color w:val="333333"/>
          <w:sz w:val="16"/>
          <w:szCs w:val="16"/>
        </w:rPr>
        <w:t>6932520901</w:t>
      </w:r>
      <w:r w:rsidR="00FC415E">
        <w:rPr>
          <w:rFonts w:ascii="Verdana" w:hAnsi="Verdana"/>
          <w:color w:val="333333"/>
          <w:sz w:val="16"/>
          <w:szCs w:val="16"/>
        </w:rPr>
        <w:t xml:space="preserve"> | e</w:t>
      </w:r>
      <w:r>
        <w:rPr>
          <w:rFonts w:ascii="Verdana" w:hAnsi="Verdana"/>
          <w:color w:val="333333"/>
          <w:sz w:val="16"/>
          <w:szCs w:val="16"/>
        </w:rPr>
        <w:t>mail: </w:t>
      </w:r>
      <w:hyperlink r:id="rId27" w:history="1">
        <w:r>
          <w:rPr>
            <w:rStyle w:val="-"/>
            <w:rFonts w:ascii="Verdana" w:hAnsi="Verdana"/>
            <w:color w:val="068BBD"/>
            <w:sz w:val="16"/>
            <w:szCs w:val="16"/>
          </w:rPr>
          <w:t>praktikigrevena@uowm.gr</w:t>
        </w:r>
      </w:hyperlink>
    </w:p>
    <w:p w:rsidR="000941FD" w:rsidRDefault="000941FD" w:rsidP="00E623A3">
      <w:pPr>
        <w:pStyle w:val="Web"/>
        <w:shd w:val="clear" w:color="auto" w:fill="FFFFFF"/>
        <w:spacing w:before="0" w:beforeAutospacing="0" w:after="0" w:afterAutospacing="0" w:line="220" w:lineRule="atLeast"/>
        <w:ind w:left="284"/>
        <w:jc w:val="both"/>
        <w:rPr>
          <w:rFonts w:ascii="Trebuchet MS" w:hAnsi="Trebuchet MS"/>
          <w:color w:val="333333"/>
          <w:sz w:val="20"/>
          <w:szCs w:val="20"/>
        </w:rPr>
      </w:pPr>
      <w:r>
        <w:rPr>
          <w:rStyle w:val="a9"/>
          <w:rFonts w:ascii="Verdana" w:hAnsi="Verdana"/>
          <w:color w:val="333333"/>
          <w:sz w:val="16"/>
          <w:szCs w:val="16"/>
        </w:rPr>
        <w:t>Δ/νση:</w:t>
      </w:r>
      <w:r>
        <w:rPr>
          <w:rFonts w:ascii="Verdana" w:hAnsi="Verdana"/>
          <w:color w:val="333333"/>
          <w:sz w:val="16"/>
          <w:szCs w:val="16"/>
        </w:rPr>
        <w:t> Πανεπιστήμιο Δυτικής Μακεδονίας | Πανεπιστημιούπολη Γρεβενών 6o χλμ Π.Ε.Ο. Γρεβενών-Κοζάνης ΤΚ 51100| Γραφείο Πρακτικής Άσκησης ΕΣΠΑ</w:t>
      </w:r>
    </w:p>
    <w:p w:rsidR="008F38C4" w:rsidRDefault="008F38C4" w:rsidP="00E623A3">
      <w:pPr>
        <w:pStyle w:val="Web"/>
        <w:shd w:val="clear" w:color="auto" w:fill="FFFFFF"/>
        <w:spacing w:before="0" w:beforeAutospacing="0" w:after="0" w:afterAutospacing="0" w:line="220" w:lineRule="atLeast"/>
        <w:jc w:val="both"/>
        <w:rPr>
          <w:rStyle w:val="a9"/>
          <w:rFonts w:ascii="Verdana" w:hAnsi="Verdana"/>
          <w:color w:val="333333"/>
          <w:sz w:val="16"/>
          <w:szCs w:val="16"/>
        </w:rPr>
      </w:pPr>
    </w:p>
    <w:p w:rsidR="00E7247E" w:rsidRDefault="00E7247E" w:rsidP="00D1452C">
      <w:pPr>
        <w:jc w:val="right"/>
        <w:rPr>
          <w:b/>
          <w:sz w:val="20"/>
          <w:szCs w:val="20"/>
        </w:rPr>
      </w:pPr>
    </w:p>
    <w:sectPr w:rsidR="00E7247E" w:rsidSect="007E0F05">
      <w:headerReference w:type="default" r:id="rId28"/>
      <w:footerReference w:type="default" r:id="rId29"/>
      <w:pgSz w:w="11906" w:h="16838"/>
      <w:pgMar w:top="1440"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557" w:rsidRDefault="00425557" w:rsidP="004C5740">
      <w:pPr>
        <w:spacing w:after="0" w:line="240" w:lineRule="auto"/>
      </w:pPr>
      <w:r>
        <w:separator/>
      </w:r>
    </w:p>
  </w:endnote>
  <w:endnote w:type="continuationSeparator" w:id="0">
    <w:p w:rsidR="00425557" w:rsidRDefault="00425557" w:rsidP="004C5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Roboto">
    <w:altName w:val="Times New Roman"/>
    <w:panose1 w:val="020B0604020202020204"/>
    <w:charset w:val="00"/>
    <w:family w:val="roman"/>
    <w:notTrueType/>
    <w:pitch w:val="default"/>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740" w:rsidRPr="007476E2" w:rsidRDefault="00D7501C" w:rsidP="00D7501C">
    <w:pPr>
      <w:spacing w:after="0" w:line="240" w:lineRule="auto"/>
      <w:jc w:val="center"/>
      <w:rPr>
        <w:rFonts w:cs="Arial"/>
        <w:color w:val="595959"/>
        <w:sz w:val="18"/>
        <w:szCs w:val="16"/>
      </w:rPr>
    </w:pPr>
    <w:r>
      <w:rPr>
        <w:rFonts w:cs="Arial"/>
        <w:noProof/>
        <w:color w:val="595959"/>
        <w:sz w:val="18"/>
        <w:szCs w:val="16"/>
      </w:rPr>
      <w:drawing>
        <wp:inline distT="0" distB="0" distL="0" distR="0">
          <wp:extent cx="4724400" cy="845807"/>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a-logo-bw.jpg"/>
                  <pic:cNvPicPr/>
                </pic:nvPicPr>
                <pic:blipFill>
                  <a:blip r:embed="rId1">
                    <a:extLst>
                      <a:ext uri="{28A0092B-C50C-407E-A947-70E740481C1C}">
                        <a14:useLocalDpi xmlns:a14="http://schemas.microsoft.com/office/drawing/2010/main" val="0"/>
                      </a:ext>
                    </a:extLst>
                  </a:blip>
                  <a:stretch>
                    <a:fillRect/>
                  </a:stretch>
                </pic:blipFill>
                <pic:spPr>
                  <a:xfrm>
                    <a:off x="0" y="0"/>
                    <a:ext cx="4722381" cy="84544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557" w:rsidRDefault="00425557" w:rsidP="004C5740">
      <w:pPr>
        <w:spacing w:after="0" w:line="240" w:lineRule="auto"/>
      </w:pPr>
      <w:r>
        <w:separator/>
      </w:r>
    </w:p>
  </w:footnote>
  <w:footnote w:type="continuationSeparator" w:id="0">
    <w:p w:rsidR="00425557" w:rsidRDefault="00425557" w:rsidP="004C5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740" w:rsidRDefault="00B0393A" w:rsidP="00B0393A">
    <w:pPr>
      <w:pStyle w:val="a5"/>
    </w:pPr>
    <w:r>
      <w:rPr>
        <w:noProof/>
      </w:rPr>
      <w:drawing>
        <wp:anchor distT="0" distB="0" distL="114300" distR="114300" simplePos="0" relativeHeight="251658240" behindDoc="0" locked="0" layoutInCell="1" allowOverlap="1" wp14:anchorId="79C4DB18" wp14:editId="10162899">
          <wp:simplePos x="0" y="0"/>
          <wp:positionH relativeFrom="margin">
            <wp:posOffset>4218940</wp:posOffset>
          </wp:positionH>
          <wp:positionV relativeFrom="paragraph">
            <wp:posOffset>102870</wp:posOffset>
          </wp:positionV>
          <wp:extent cx="1718945" cy="41338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jpg"/>
                  <pic:cNvPicPr/>
                </pic:nvPicPr>
                <pic:blipFill>
                  <a:blip r:embed="rId1">
                    <a:extLst>
                      <a:ext uri="{28A0092B-C50C-407E-A947-70E740481C1C}">
                        <a14:useLocalDpi xmlns:a14="http://schemas.microsoft.com/office/drawing/2010/main" val="0"/>
                      </a:ext>
                    </a:extLst>
                  </a:blip>
                  <a:stretch>
                    <a:fillRect/>
                  </a:stretch>
                </pic:blipFill>
                <pic:spPr>
                  <a:xfrm>
                    <a:off x="0" y="0"/>
                    <a:ext cx="1718945" cy="413385"/>
                  </a:xfrm>
                  <a:prstGeom prst="rect">
                    <a:avLst/>
                  </a:prstGeom>
                </pic:spPr>
              </pic:pic>
            </a:graphicData>
          </a:graphic>
          <wp14:sizeRelH relativeFrom="page">
            <wp14:pctWidth>0</wp14:pctWidth>
          </wp14:sizeRelH>
          <wp14:sizeRelV relativeFrom="page">
            <wp14:pctHeight>0</wp14:pctHeight>
          </wp14:sizeRelV>
        </wp:anchor>
      </w:drawing>
    </w:r>
    <w:r w:rsidR="00F02D83">
      <w:rPr>
        <w:noProof/>
      </w:rPr>
      <w:drawing>
        <wp:inline distT="0" distB="0" distL="0" distR="0" wp14:anchorId="3D20393E" wp14:editId="1840DA30">
          <wp:extent cx="3115340" cy="5399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WM-logo.png"/>
                  <pic:cNvPicPr/>
                </pic:nvPicPr>
                <pic:blipFill>
                  <a:blip r:embed="rId2">
                    <a:extLst>
                      <a:ext uri="{28A0092B-C50C-407E-A947-70E740481C1C}">
                        <a14:useLocalDpi xmlns:a14="http://schemas.microsoft.com/office/drawing/2010/main" val="0"/>
                      </a:ext>
                    </a:extLst>
                  </a:blip>
                  <a:stretch>
                    <a:fillRect/>
                  </a:stretch>
                </pic:blipFill>
                <pic:spPr>
                  <a:xfrm>
                    <a:off x="0" y="0"/>
                    <a:ext cx="3177185" cy="55071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2CE"/>
    <w:multiLevelType w:val="hybridMultilevel"/>
    <w:tmpl w:val="A88A6A6A"/>
    <w:lvl w:ilvl="0" w:tplc="E17CEC7C">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8820440"/>
    <w:multiLevelType w:val="hybridMultilevel"/>
    <w:tmpl w:val="98CE9D60"/>
    <w:lvl w:ilvl="0" w:tplc="B6742CEE">
      <w:start w:val="2"/>
      <w:numFmt w:val="bullet"/>
      <w:lvlText w:val="-"/>
      <w:lvlJc w:val="left"/>
      <w:pPr>
        <w:ind w:left="765" w:hanging="360"/>
      </w:pPr>
      <w:rPr>
        <w:rFonts w:ascii="Calibri" w:eastAsiaTheme="minorHAnsi" w:hAnsi="Calibri" w:cs="Calibri" w:hint="default"/>
      </w:rPr>
    </w:lvl>
    <w:lvl w:ilvl="1" w:tplc="04080001">
      <w:start w:val="1"/>
      <w:numFmt w:val="bullet"/>
      <w:lvlText w:val=""/>
      <w:lvlJc w:val="left"/>
      <w:pPr>
        <w:ind w:left="1485" w:hanging="360"/>
      </w:pPr>
      <w:rPr>
        <w:rFonts w:ascii="Symbol" w:hAnsi="Symbol"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
    <w:nsid w:val="09221C4A"/>
    <w:multiLevelType w:val="hybridMultilevel"/>
    <w:tmpl w:val="F4FE5C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71D6384"/>
    <w:multiLevelType w:val="hybridMultilevel"/>
    <w:tmpl w:val="7C647DD0"/>
    <w:lvl w:ilvl="0" w:tplc="B6742CEE">
      <w:start w:val="2"/>
      <w:numFmt w:val="bullet"/>
      <w:lvlText w:val="-"/>
      <w:lvlJc w:val="left"/>
      <w:pPr>
        <w:ind w:left="360" w:hanging="360"/>
      </w:pPr>
      <w:rPr>
        <w:rFonts w:ascii="Calibri" w:eastAsiaTheme="minorHAnsi"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17BB20F3"/>
    <w:multiLevelType w:val="multilevel"/>
    <w:tmpl w:val="977C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AD28BE"/>
    <w:multiLevelType w:val="hybridMultilevel"/>
    <w:tmpl w:val="2B7EC6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22537360"/>
    <w:multiLevelType w:val="hybridMultilevel"/>
    <w:tmpl w:val="FE2EDA66"/>
    <w:lvl w:ilvl="0" w:tplc="04080019">
      <w:start w:val="1"/>
      <w:numFmt w:val="lowerLetter"/>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2F25009"/>
    <w:multiLevelType w:val="hybridMultilevel"/>
    <w:tmpl w:val="71AC40A8"/>
    <w:lvl w:ilvl="0" w:tplc="B91E38E0">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262646E1"/>
    <w:multiLevelType w:val="hybridMultilevel"/>
    <w:tmpl w:val="B0BA3C24"/>
    <w:lvl w:ilvl="0" w:tplc="0408000F">
      <w:start w:val="1"/>
      <w:numFmt w:val="decimal"/>
      <w:lvlText w:val="%1."/>
      <w:lvlJc w:val="left"/>
      <w:pPr>
        <w:ind w:left="1080" w:hanging="360"/>
      </w:pPr>
      <w:rPr>
        <w:rFont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2AA23ABA"/>
    <w:multiLevelType w:val="hybridMultilevel"/>
    <w:tmpl w:val="4BB247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BEB1622"/>
    <w:multiLevelType w:val="hybridMultilevel"/>
    <w:tmpl w:val="2B7EC67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2EEB18B2"/>
    <w:multiLevelType w:val="hybridMultilevel"/>
    <w:tmpl w:val="3EDCCC2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nsid w:val="32AC32BA"/>
    <w:multiLevelType w:val="multilevel"/>
    <w:tmpl w:val="8076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AB6F5F"/>
    <w:multiLevelType w:val="hybridMultilevel"/>
    <w:tmpl w:val="49D85372"/>
    <w:lvl w:ilvl="0" w:tplc="2452A62A">
      <w:numFmt w:val="bullet"/>
      <w:lvlText w:val="*"/>
      <w:lvlJc w:val="left"/>
      <w:pPr>
        <w:ind w:left="720" w:hanging="360"/>
      </w:pPr>
      <w:rPr>
        <w:rFonts w:ascii="Calibri" w:eastAsiaTheme="minorEastAsia" w:hAnsi="Calibri" w:cstheme="minorBidi"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865206E"/>
    <w:multiLevelType w:val="hybridMultilevel"/>
    <w:tmpl w:val="A548526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49451634"/>
    <w:multiLevelType w:val="hybridMultilevel"/>
    <w:tmpl w:val="38403D8A"/>
    <w:lvl w:ilvl="0" w:tplc="1806244C">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C5A5A8F"/>
    <w:multiLevelType w:val="hybridMultilevel"/>
    <w:tmpl w:val="B9267BD6"/>
    <w:lvl w:ilvl="0" w:tplc="31E0C1CC">
      <w:start w:val="1"/>
      <w:numFmt w:val="decimal"/>
      <w:lvlText w:val="%1."/>
      <w:lvlJc w:val="left"/>
      <w:pPr>
        <w:ind w:left="928" w:hanging="360"/>
      </w:pPr>
      <w:rPr>
        <w:rFonts w:ascii="Verdana" w:hAnsi="Verdana" w:hint="default"/>
        <w:b w:val="0"/>
        <w:color w:val="auto"/>
        <w:sz w:val="18"/>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17">
    <w:nsid w:val="4DD826AF"/>
    <w:multiLevelType w:val="hybridMultilevel"/>
    <w:tmpl w:val="70F0121E"/>
    <w:lvl w:ilvl="0" w:tplc="1806244C">
      <w:numFmt w:val="bullet"/>
      <w:lvlText w:val="-"/>
      <w:lvlJc w:val="left"/>
      <w:pPr>
        <w:ind w:left="2682" w:hanging="360"/>
      </w:pPr>
      <w:rPr>
        <w:rFonts w:ascii="Calibri" w:eastAsiaTheme="minorEastAsia" w:hAnsi="Calibri" w:cstheme="minorBidi" w:hint="default"/>
      </w:rPr>
    </w:lvl>
    <w:lvl w:ilvl="1" w:tplc="04080003" w:tentative="1">
      <w:start w:val="1"/>
      <w:numFmt w:val="bullet"/>
      <w:lvlText w:val="o"/>
      <w:lvlJc w:val="left"/>
      <w:pPr>
        <w:ind w:left="3402" w:hanging="360"/>
      </w:pPr>
      <w:rPr>
        <w:rFonts w:ascii="Courier New" w:hAnsi="Courier New" w:cs="Courier New" w:hint="default"/>
      </w:rPr>
    </w:lvl>
    <w:lvl w:ilvl="2" w:tplc="04080005" w:tentative="1">
      <w:start w:val="1"/>
      <w:numFmt w:val="bullet"/>
      <w:lvlText w:val=""/>
      <w:lvlJc w:val="left"/>
      <w:pPr>
        <w:ind w:left="4122" w:hanging="360"/>
      </w:pPr>
      <w:rPr>
        <w:rFonts w:ascii="Wingdings" w:hAnsi="Wingdings" w:hint="default"/>
      </w:rPr>
    </w:lvl>
    <w:lvl w:ilvl="3" w:tplc="04080001" w:tentative="1">
      <w:start w:val="1"/>
      <w:numFmt w:val="bullet"/>
      <w:lvlText w:val=""/>
      <w:lvlJc w:val="left"/>
      <w:pPr>
        <w:ind w:left="4842" w:hanging="360"/>
      </w:pPr>
      <w:rPr>
        <w:rFonts w:ascii="Symbol" w:hAnsi="Symbol" w:hint="default"/>
      </w:rPr>
    </w:lvl>
    <w:lvl w:ilvl="4" w:tplc="04080003" w:tentative="1">
      <w:start w:val="1"/>
      <w:numFmt w:val="bullet"/>
      <w:lvlText w:val="o"/>
      <w:lvlJc w:val="left"/>
      <w:pPr>
        <w:ind w:left="5562" w:hanging="360"/>
      </w:pPr>
      <w:rPr>
        <w:rFonts w:ascii="Courier New" w:hAnsi="Courier New" w:cs="Courier New" w:hint="default"/>
      </w:rPr>
    </w:lvl>
    <w:lvl w:ilvl="5" w:tplc="04080005" w:tentative="1">
      <w:start w:val="1"/>
      <w:numFmt w:val="bullet"/>
      <w:lvlText w:val=""/>
      <w:lvlJc w:val="left"/>
      <w:pPr>
        <w:ind w:left="6282" w:hanging="360"/>
      </w:pPr>
      <w:rPr>
        <w:rFonts w:ascii="Wingdings" w:hAnsi="Wingdings" w:hint="default"/>
      </w:rPr>
    </w:lvl>
    <w:lvl w:ilvl="6" w:tplc="04080001" w:tentative="1">
      <w:start w:val="1"/>
      <w:numFmt w:val="bullet"/>
      <w:lvlText w:val=""/>
      <w:lvlJc w:val="left"/>
      <w:pPr>
        <w:ind w:left="7002" w:hanging="360"/>
      </w:pPr>
      <w:rPr>
        <w:rFonts w:ascii="Symbol" w:hAnsi="Symbol" w:hint="default"/>
      </w:rPr>
    </w:lvl>
    <w:lvl w:ilvl="7" w:tplc="04080003" w:tentative="1">
      <w:start w:val="1"/>
      <w:numFmt w:val="bullet"/>
      <w:lvlText w:val="o"/>
      <w:lvlJc w:val="left"/>
      <w:pPr>
        <w:ind w:left="7722" w:hanging="360"/>
      </w:pPr>
      <w:rPr>
        <w:rFonts w:ascii="Courier New" w:hAnsi="Courier New" w:cs="Courier New" w:hint="default"/>
      </w:rPr>
    </w:lvl>
    <w:lvl w:ilvl="8" w:tplc="04080005" w:tentative="1">
      <w:start w:val="1"/>
      <w:numFmt w:val="bullet"/>
      <w:lvlText w:val=""/>
      <w:lvlJc w:val="left"/>
      <w:pPr>
        <w:ind w:left="8442" w:hanging="360"/>
      </w:pPr>
      <w:rPr>
        <w:rFonts w:ascii="Wingdings" w:hAnsi="Wingdings" w:hint="default"/>
      </w:rPr>
    </w:lvl>
  </w:abstractNum>
  <w:abstractNum w:abstractNumId="18">
    <w:nsid w:val="53C03E52"/>
    <w:multiLevelType w:val="hybridMultilevel"/>
    <w:tmpl w:val="FDFEA1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B760C9B"/>
    <w:multiLevelType w:val="hybridMultilevel"/>
    <w:tmpl w:val="92962CF6"/>
    <w:lvl w:ilvl="0" w:tplc="0408000F">
      <w:start w:val="1"/>
      <w:numFmt w:val="decimal"/>
      <w:lvlText w:val="%1."/>
      <w:lvlJc w:val="left"/>
      <w:pPr>
        <w:ind w:left="360" w:hanging="360"/>
      </w:pPr>
    </w:lvl>
    <w:lvl w:ilvl="1" w:tplc="0408001B">
      <w:start w:val="1"/>
      <w:numFmt w:val="lowerRoman"/>
      <w:lvlText w:val="%2."/>
      <w:lvlJc w:val="right"/>
      <w:pPr>
        <w:ind w:left="1080" w:hanging="360"/>
      </w:p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nsid w:val="5BB62A1D"/>
    <w:multiLevelType w:val="hybridMultilevel"/>
    <w:tmpl w:val="DFD0CACE"/>
    <w:lvl w:ilvl="0" w:tplc="AE429B36">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CEB67D9"/>
    <w:multiLevelType w:val="hybridMultilevel"/>
    <w:tmpl w:val="9312BF28"/>
    <w:lvl w:ilvl="0" w:tplc="E29AF2B4">
      <w:start w:val="1"/>
      <w:numFmt w:val="bullet"/>
      <w:lvlText w:val="-"/>
      <w:lvlJc w:val="left"/>
      <w:pPr>
        <w:ind w:left="1080" w:hanging="360"/>
      </w:pPr>
      <w:rPr>
        <w:rFonts w:ascii="Calibri" w:eastAsiaTheme="minorHAnsi" w:hAnsi="Calibri"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nsid w:val="60654F0C"/>
    <w:multiLevelType w:val="hybridMultilevel"/>
    <w:tmpl w:val="D068A7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0EC066F"/>
    <w:multiLevelType w:val="hybridMultilevel"/>
    <w:tmpl w:val="31FE298E"/>
    <w:lvl w:ilvl="0" w:tplc="A6582FFA">
      <w:start w:val="1"/>
      <w:numFmt w:val="lowerRoman"/>
      <w:lvlText w:val="%1."/>
      <w:lvlJc w:val="right"/>
      <w:pPr>
        <w:ind w:left="1080" w:hanging="360"/>
      </w:pPr>
      <w:rPr>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nsid w:val="61D4466F"/>
    <w:multiLevelType w:val="hybridMultilevel"/>
    <w:tmpl w:val="B38EE36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2C60F88"/>
    <w:multiLevelType w:val="hybridMultilevel"/>
    <w:tmpl w:val="01D220FE"/>
    <w:lvl w:ilvl="0" w:tplc="AE429B36">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3E336B7"/>
    <w:multiLevelType w:val="multilevel"/>
    <w:tmpl w:val="6C9CF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1D6889"/>
    <w:multiLevelType w:val="hybridMultilevel"/>
    <w:tmpl w:val="32B0FFCC"/>
    <w:lvl w:ilvl="0" w:tplc="04080001">
      <w:start w:val="1"/>
      <w:numFmt w:val="bullet"/>
      <w:lvlText w:val=""/>
      <w:lvlJc w:val="left"/>
      <w:pPr>
        <w:ind w:left="1128" w:hanging="360"/>
      </w:pPr>
      <w:rPr>
        <w:rFonts w:ascii="Symbol" w:hAnsi="Symbol" w:hint="default"/>
      </w:rPr>
    </w:lvl>
    <w:lvl w:ilvl="1" w:tplc="04080003" w:tentative="1">
      <w:start w:val="1"/>
      <w:numFmt w:val="bullet"/>
      <w:lvlText w:val="o"/>
      <w:lvlJc w:val="left"/>
      <w:pPr>
        <w:ind w:left="1848" w:hanging="360"/>
      </w:pPr>
      <w:rPr>
        <w:rFonts w:ascii="Courier New" w:hAnsi="Courier New" w:cs="Courier New" w:hint="default"/>
      </w:rPr>
    </w:lvl>
    <w:lvl w:ilvl="2" w:tplc="04080005" w:tentative="1">
      <w:start w:val="1"/>
      <w:numFmt w:val="bullet"/>
      <w:lvlText w:val=""/>
      <w:lvlJc w:val="left"/>
      <w:pPr>
        <w:ind w:left="2568" w:hanging="360"/>
      </w:pPr>
      <w:rPr>
        <w:rFonts w:ascii="Wingdings" w:hAnsi="Wingdings" w:hint="default"/>
      </w:rPr>
    </w:lvl>
    <w:lvl w:ilvl="3" w:tplc="04080001" w:tentative="1">
      <w:start w:val="1"/>
      <w:numFmt w:val="bullet"/>
      <w:lvlText w:val=""/>
      <w:lvlJc w:val="left"/>
      <w:pPr>
        <w:ind w:left="3288" w:hanging="360"/>
      </w:pPr>
      <w:rPr>
        <w:rFonts w:ascii="Symbol" w:hAnsi="Symbol" w:hint="default"/>
      </w:rPr>
    </w:lvl>
    <w:lvl w:ilvl="4" w:tplc="04080003" w:tentative="1">
      <w:start w:val="1"/>
      <w:numFmt w:val="bullet"/>
      <w:lvlText w:val="o"/>
      <w:lvlJc w:val="left"/>
      <w:pPr>
        <w:ind w:left="4008" w:hanging="360"/>
      </w:pPr>
      <w:rPr>
        <w:rFonts w:ascii="Courier New" w:hAnsi="Courier New" w:cs="Courier New" w:hint="default"/>
      </w:rPr>
    </w:lvl>
    <w:lvl w:ilvl="5" w:tplc="04080005" w:tentative="1">
      <w:start w:val="1"/>
      <w:numFmt w:val="bullet"/>
      <w:lvlText w:val=""/>
      <w:lvlJc w:val="left"/>
      <w:pPr>
        <w:ind w:left="4728" w:hanging="360"/>
      </w:pPr>
      <w:rPr>
        <w:rFonts w:ascii="Wingdings" w:hAnsi="Wingdings" w:hint="default"/>
      </w:rPr>
    </w:lvl>
    <w:lvl w:ilvl="6" w:tplc="04080001" w:tentative="1">
      <w:start w:val="1"/>
      <w:numFmt w:val="bullet"/>
      <w:lvlText w:val=""/>
      <w:lvlJc w:val="left"/>
      <w:pPr>
        <w:ind w:left="5448" w:hanging="360"/>
      </w:pPr>
      <w:rPr>
        <w:rFonts w:ascii="Symbol" w:hAnsi="Symbol" w:hint="default"/>
      </w:rPr>
    </w:lvl>
    <w:lvl w:ilvl="7" w:tplc="04080003" w:tentative="1">
      <w:start w:val="1"/>
      <w:numFmt w:val="bullet"/>
      <w:lvlText w:val="o"/>
      <w:lvlJc w:val="left"/>
      <w:pPr>
        <w:ind w:left="6168" w:hanging="360"/>
      </w:pPr>
      <w:rPr>
        <w:rFonts w:ascii="Courier New" w:hAnsi="Courier New" w:cs="Courier New" w:hint="default"/>
      </w:rPr>
    </w:lvl>
    <w:lvl w:ilvl="8" w:tplc="04080005" w:tentative="1">
      <w:start w:val="1"/>
      <w:numFmt w:val="bullet"/>
      <w:lvlText w:val=""/>
      <w:lvlJc w:val="left"/>
      <w:pPr>
        <w:ind w:left="6888" w:hanging="360"/>
      </w:pPr>
      <w:rPr>
        <w:rFonts w:ascii="Wingdings" w:hAnsi="Wingdings" w:hint="default"/>
      </w:rPr>
    </w:lvl>
  </w:abstractNum>
  <w:abstractNum w:abstractNumId="28">
    <w:nsid w:val="6656364A"/>
    <w:multiLevelType w:val="hybridMultilevel"/>
    <w:tmpl w:val="C7467F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B142285"/>
    <w:multiLevelType w:val="hybridMultilevel"/>
    <w:tmpl w:val="0B7A9B9A"/>
    <w:lvl w:ilvl="0" w:tplc="B91E38E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E8B20B3"/>
    <w:multiLevelType w:val="hybridMultilevel"/>
    <w:tmpl w:val="4496A368"/>
    <w:lvl w:ilvl="0" w:tplc="5EE636A8">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741057E4"/>
    <w:multiLevelType w:val="hybridMultilevel"/>
    <w:tmpl w:val="26DC41F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84833B6"/>
    <w:multiLevelType w:val="hybridMultilevel"/>
    <w:tmpl w:val="F7B2ED9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3">
    <w:nsid w:val="7C5B0BC8"/>
    <w:multiLevelType w:val="hybridMultilevel"/>
    <w:tmpl w:val="3CCCECB8"/>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4">
    <w:nsid w:val="7E316413"/>
    <w:multiLevelType w:val="hybridMultilevel"/>
    <w:tmpl w:val="C2F0FB28"/>
    <w:lvl w:ilvl="0" w:tplc="EB8AA57A">
      <w:numFmt w:val="bullet"/>
      <w:lvlText w:val="-"/>
      <w:lvlJc w:val="left"/>
      <w:pPr>
        <w:ind w:left="1080" w:hanging="360"/>
      </w:pPr>
      <w:rPr>
        <w:rFonts w:ascii="Calibri" w:eastAsiaTheme="minorEastAsia" w:hAnsi="Calibri"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5">
    <w:nsid w:val="7EDF75D1"/>
    <w:multiLevelType w:val="hybridMultilevel"/>
    <w:tmpl w:val="444C72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FAC5127"/>
    <w:multiLevelType w:val="hybridMultilevel"/>
    <w:tmpl w:val="03088ECE"/>
    <w:lvl w:ilvl="0" w:tplc="AE429B36">
      <w:numFmt w:val="bullet"/>
      <w:lvlText w:val="-"/>
      <w:lvlJc w:val="left"/>
      <w:pPr>
        <w:ind w:left="360" w:hanging="360"/>
      </w:pPr>
      <w:rPr>
        <w:rFonts w:ascii="Calibri" w:eastAsiaTheme="minorEastAsia" w:hAnsi="Calibri" w:cstheme="minorBidi"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7"/>
  </w:num>
  <w:num w:numId="2">
    <w:abstractNumId w:val="24"/>
  </w:num>
  <w:num w:numId="3">
    <w:abstractNumId w:val="21"/>
  </w:num>
  <w:num w:numId="4">
    <w:abstractNumId w:val="14"/>
  </w:num>
  <w:num w:numId="5">
    <w:abstractNumId w:val="2"/>
  </w:num>
  <w:num w:numId="6">
    <w:abstractNumId w:val="5"/>
  </w:num>
  <w:num w:numId="7">
    <w:abstractNumId w:val="10"/>
  </w:num>
  <w:num w:numId="8">
    <w:abstractNumId w:val="33"/>
  </w:num>
  <w:num w:numId="9">
    <w:abstractNumId w:val="19"/>
  </w:num>
  <w:num w:numId="10">
    <w:abstractNumId w:val="23"/>
  </w:num>
  <w:num w:numId="11">
    <w:abstractNumId w:val="22"/>
  </w:num>
  <w:num w:numId="12">
    <w:abstractNumId w:val="8"/>
  </w:num>
  <w:num w:numId="13">
    <w:abstractNumId w:val="16"/>
  </w:num>
  <w:num w:numId="14">
    <w:abstractNumId w:val="15"/>
  </w:num>
  <w:num w:numId="15">
    <w:abstractNumId w:val="32"/>
  </w:num>
  <w:num w:numId="16">
    <w:abstractNumId w:val="9"/>
  </w:num>
  <w:num w:numId="17">
    <w:abstractNumId w:val="28"/>
  </w:num>
  <w:num w:numId="18">
    <w:abstractNumId w:val="27"/>
  </w:num>
  <w:num w:numId="19">
    <w:abstractNumId w:val="15"/>
  </w:num>
  <w:num w:numId="20">
    <w:abstractNumId w:val="20"/>
  </w:num>
  <w:num w:numId="21">
    <w:abstractNumId w:val="4"/>
  </w:num>
  <w:num w:numId="22">
    <w:abstractNumId w:val="12"/>
  </w:num>
  <w:num w:numId="23">
    <w:abstractNumId w:val="25"/>
  </w:num>
  <w:num w:numId="24">
    <w:abstractNumId w:val="26"/>
  </w:num>
  <w:num w:numId="25">
    <w:abstractNumId w:val="30"/>
  </w:num>
  <w:num w:numId="26">
    <w:abstractNumId w:val="36"/>
  </w:num>
  <w:num w:numId="27">
    <w:abstractNumId w:val="17"/>
  </w:num>
  <w:num w:numId="28">
    <w:abstractNumId w:val="13"/>
  </w:num>
  <w:num w:numId="29">
    <w:abstractNumId w:val="35"/>
  </w:num>
  <w:num w:numId="30">
    <w:abstractNumId w:val="29"/>
  </w:num>
  <w:num w:numId="31">
    <w:abstractNumId w:val="6"/>
  </w:num>
  <w:num w:numId="32">
    <w:abstractNumId w:val="1"/>
  </w:num>
  <w:num w:numId="33">
    <w:abstractNumId w:val="3"/>
  </w:num>
  <w:num w:numId="34">
    <w:abstractNumId w:val="0"/>
  </w:num>
  <w:num w:numId="35">
    <w:abstractNumId w:val="31"/>
  </w:num>
  <w:num w:numId="36">
    <w:abstractNumId w:val="18"/>
  </w:num>
  <w:num w:numId="37">
    <w:abstractNumId w:val="34"/>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2AF"/>
    <w:rsid w:val="000009DA"/>
    <w:rsid w:val="00001630"/>
    <w:rsid w:val="0000444F"/>
    <w:rsid w:val="00006A1D"/>
    <w:rsid w:val="000133BB"/>
    <w:rsid w:val="00032F60"/>
    <w:rsid w:val="00036A76"/>
    <w:rsid w:val="00037AA7"/>
    <w:rsid w:val="00037D0A"/>
    <w:rsid w:val="000543B1"/>
    <w:rsid w:val="000600F3"/>
    <w:rsid w:val="000607F3"/>
    <w:rsid w:val="00061B25"/>
    <w:rsid w:val="00066B41"/>
    <w:rsid w:val="000702C7"/>
    <w:rsid w:val="000804BF"/>
    <w:rsid w:val="00085110"/>
    <w:rsid w:val="000941FD"/>
    <w:rsid w:val="00096160"/>
    <w:rsid w:val="000965A1"/>
    <w:rsid w:val="00096794"/>
    <w:rsid w:val="00096ADE"/>
    <w:rsid w:val="000A12AF"/>
    <w:rsid w:val="000A39BD"/>
    <w:rsid w:val="000A7CD3"/>
    <w:rsid w:val="000B2086"/>
    <w:rsid w:val="000B2DC5"/>
    <w:rsid w:val="000B342D"/>
    <w:rsid w:val="000C4810"/>
    <w:rsid w:val="000C53AF"/>
    <w:rsid w:val="000C7FA0"/>
    <w:rsid w:val="000D6B67"/>
    <w:rsid w:val="000D73BB"/>
    <w:rsid w:val="000E4924"/>
    <w:rsid w:val="000F074C"/>
    <w:rsid w:val="000F1008"/>
    <w:rsid w:val="000F1CAF"/>
    <w:rsid w:val="000F24F7"/>
    <w:rsid w:val="000F3B0A"/>
    <w:rsid w:val="00104CF0"/>
    <w:rsid w:val="00132B95"/>
    <w:rsid w:val="0013694E"/>
    <w:rsid w:val="00137219"/>
    <w:rsid w:val="0015419C"/>
    <w:rsid w:val="00170F19"/>
    <w:rsid w:val="00174145"/>
    <w:rsid w:val="001C3AE4"/>
    <w:rsid w:val="001D0301"/>
    <w:rsid w:val="001D3A34"/>
    <w:rsid w:val="001E4117"/>
    <w:rsid w:val="001E6488"/>
    <w:rsid w:val="001F131F"/>
    <w:rsid w:val="001F255C"/>
    <w:rsid w:val="001F4FDF"/>
    <w:rsid w:val="001F50AB"/>
    <w:rsid w:val="001F5B9F"/>
    <w:rsid w:val="001F689C"/>
    <w:rsid w:val="00204419"/>
    <w:rsid w:val="00205FCE"/>
    <w:rsid w:val="0020792D"/>
    <w:rsid w:val="00220618"/>
    <w:rsid w:val="002265EF"/>
    <w:rsid w:val="00234504"/>
    <w:rsid w:val="002407F5"/>
    <w:rsid w:val="002436B2"/>
    <w:rsid w:val="00244918"/>
    <w:rsid w:val="00250124"/>
    <w:rsid w:val="00250471"/>
    <w:rsid w:val="00260BEB"/>
    <w:rsid w:val="0026786F"/>
    <w:rsid w:val="00273063"/>
    <w:rsid w:val="002757FA"/>
    <w:rsid w:val="00281117"/>
    <w:rsid w:val="0028334F"/>
    <w:rsid w:val="00285D6C"/>
    <w:rsid w:val="00292DBA"/>
    <w:rsid w:val="002954BB"/>
    <w:rsid w:val="00296314"/>
    <w:rsid w:val="00297DFE"/>
    <w:rsid w:val="002A3DB5"/>
    <w:rsid w:val="002A6327"/>
    <w:rsid w:val="002A6A2E"/>
    <w:rsid w:val="002C0138"/>
    <w:rsid w:val="002C145B"/>
    <w:rsid w:val="002C295A"/>
    <w:rsid w:val="002C7149"/>
    <w:rsid w:val="002D05C9"/>
    <w:rsid w:val="002F2787"/>
    <w:rsid w:val="002F5B3A"/>
    <w:rsid w:val="002F6EAB"/>
    <w:rsid w:val="00317A7E"/>
    <w:rsid w:val="003200D0"/>
    <w:rsid w:val="003213DE"/>
    <w:rsid w:val="00321A80"/>
    <w:rsid w:val="00322327"/>
    <w:rsid w:val="00323E67"/>
    <w:rsid w:val="003246CA"/>
    <w:rsid w:val="00325556"/>
    <w:rsid w:val="00327669"/>
    <w:rsid w:val="00332CF1"/>
    <w:rsid w:val="003337E6"/>
    <w:rsid w:val="003362BF"/>
    <w:rsid w:val="00346915"/>
    <w:rsid w:val="003505A3"/>
    <w:rsid w:val="00352BE0"/>
    <w:rsid w:val="00362846"/>
    <w:rsid w:val="00362B48"/>
    <w:rsid w:val="00367310"/>
    <w:rsid w:val="00367B2D"/>
    <w:rsid w:val="00370617"/>
    <w:rsid w:val="00382F4A"/>
    <w:rsid w:val="003834C8"/>
    <w:rsid w:val="0039024D"/>
    <w:rsid w:val="003B0223"/>
    <w:rsid w:val="003B5A8E"/>
    <w:rsid w:val="003B64B4"/>
    <w:rsid w:val="003C2D84"/>
    <w:rsid w:val="003D0EFB"/>
    <w:rsid w:val="003D55E4"/>
    <w:rsid w:val="003E56E8"/>
    <w:rsid w:val="003E78AC"/>
    <w:rsid w:val="003F1148"/>
    <w:rsid w:val="003F5B60"/>
    <w:rsid w:val="003F5BCF"/>
    <w:rsid w:val="004039AC"/>
    <w:rsid w:val="0040550F"/>
    <w:rsid w:val="00410E48"/>
    <w:rsid w:val="00413253"/>
    <w:rsid w:val="0041337A"/>
    <w:rsid w:val="0041399A"/>
    <w:rsid w:val="00420001"/>
    <w:rsid w:val="0042291B"/>
    <w:rsid w:val="004234A5"/>
    <w:rsid w:val="00425557"/>
    <w:rsid w:val="004375B0"/>
    <w:rsid w:val="00446A83"/>
    <w:rsid w:val="004513DA"/>
    <w:rsid w:val="00456A7A"/>
    <w:rsid w:val="00457719"/>
    <w:rsid w:val="0046039E"/>
    <w:rsid w:val="00461604"/>
    <w:rsid w:val="0046573F"/>
    <w:rsid w:val="00477505"/>
    <w:rsid w:val="00490DB6"/>
    <w:rsid w:val="004B315C"/>
    <w:rsid w:val="004B3E04"/>
    <w:rsid w:val="004B409E"/>
    <w:rsid w:val="004B52FE"/>
    <w:rsid w:val="004B6C62"/>
    <w:rsid w:val="004B7FBE"/>
    <w:rsid w:val="004C5740"/>
    <w:rsid w:val="004D7F8F"/>
    <w:rsid w:val="004E00CB"/>
    <w:rsid w:val="004E11F9"/>
    <w:rsid w:val="004E322A"/>
    <w:rsid w:val="004E60A9"/>
    <w:rsid w:val="00500D29"/>
    <w:rsid w:val="005025A8"/>
    <w:rsid w:val="00505A7E"/>
    <w:rsid w:val="00507279"/>
    <w:rsid w:val="00511377"/>
    <w:rsid w:val="00520216"/>
    <w:rsid w:val="00520B17"/>
    <w:rsid w:val="00531A92"/>
    <w:rsid w:val="00535CA2"/>
    <w:rsid w:val="00545EBA"/>
    <w:rsid w:val="00555FDA"/>
    <w:rsid w:val="00556A03"/>
    <w:rsid w:val="00564B2A"/>
    <w:rsid w:val="005669EB"/>
    <w:rsid w:val="005715D7"/>
    <w:rsid w:val="00573C2B"/>
    <w:rsid w:val="00575869"/>
    <w:rsid w:val="0058467F"/>
    <w:rsid w:val="00586904"/>
    <w:rsid w:val="00591A96"/>
    <w:rsid w:val="00591AA0"/>
    <w:rsid w:val="00596853"/>
    <w:rsid w:val="005A6AA5"/>
    <w:rsid w:val="005A77B8"/>
    <w:rsid w:val="005B33B3"/>
    <w:rsid w:val="005B7D6A"/>
    <w:rsid w:val="005C14FB"/>
    <w:rsid w:val="005C1A71"/>
    <w:rsid w:val="005C48E0"/>
    <w:rsid w:val="005C5878"/>
    <w:rsid w:val="005E3169"/>
    <w:rsid w:val="005F1605"/>
    <w:rsid w:val="005F3614"/>
    <w:rsid w:val="005F54E6"/>
    <w:rsid w:val="005F5610"/>
    <w:rsid w:val="006014BF"/>
    <w:rsid w:val="00603A41"/>
    <w:rsid w:val="00611193"/>
    <w:rsid w:val="00614E00"/>
    <w:rsid w:val="00622610"/>
    <w:rsid w:val="0063332F"/>
    <w:rsid w:val="00636CD6"/>
    <w:rsid w:val="00642945"/>
    <w:rsid w:val="00652D40"/>
    <w:rsid w:val="0065332D"/>
    <w:rsid w:val="00661357"/>
    <w:rsid w:val="006621A4"/>
    <w:rsid w:val="006669B7"/>
    <w:rsid w:val="006746BD"/>
    <w:rsid w:val="0067596F"/>
    <w:rsid w:val="006850FE"/>
    <w:rsid w:val="00687E53"/>
    <w:rsid w:val="006A6225"/>
    <w:rsid w:val="006A771C"/>
    <w:rsid w:val="006B4AD5"/>
    <w:rsid w:val="006C0BF9"/>
    <w:rsid w:val="006C7DDE"/>
    <w:rsid w:val="006D2ECF"/>
    <w:rsid w:val="006F0197"/>
    <w:rsid w:val="006F3E6C"/>
    <w:rsid w:val="0070434E"/>
    <w:rsid w:val="00707217"/>
    <w:rsid w:val="007113D5"/>
    <w:rsid w:val="007119C6"/>
    <w:rsid w:val="00711EBA"/>
    <w:rsid w:val="00716084"/>
    <w:rsid w:val="00732101"/>
    <w:rsid w:val="0073557F"/>
    <w:rsid w:val="0074353C"/>
    <w:rsid w:val="007476E2"/>
    <w:rsid w:val="007509F1"/>
    <w:rsid w:val="00753467"/>
    <w:rsid w:val="007600A9"/>
    <w:rsid w:val="00762137"/>
    <w:rsid w:val="007760B9"/>
    <w:rsid w:val="00782834"/>
    <w:rsid w:val="00784BCD"/>
    <w:rsid w:val="00796502"/>
    <w:rsid w:val="007A6A0A"/>
    <w:rsid w:val="007A6EF9"/>
    <w:rsid w:val="007B18BA"/>
    <w:rsid w:val="007B22D6"/>
    <w:rsid w:val="007B3416"/>
    <w:rsid w:val="007B5E3E"/>
    <w:rsid w:val="007C0A4C"/>
    <w:rsid w:val="007C39AB"/>
    <w:rsid w:val="007D1095"/>
    <w:rsid w:val="007D190C"/>
    <w:rsid w:val="007E0F05"/>
    <w:rsid w:val="007E358F"/>
    <w:rsid w:val="007E3E5E"/>
    <w:rsid w:val="007F0E7A"/>
    <w:rsid w:val="007F7863"/>
    <w:rsid w:val="00800EEF"/>
    <w:rsid w:val="00804C5B"/>
    <w:rsid w:val="00806BC1"/>
    <w:rsid w:val="00826862"/>
    <w:rsid w:val="0083569C"/>
    <w:rsid w:val="0083584F"/>
    <w:rsid w:val="0083597D"/>
    <w:rsid w:val="00837FF3"/>
    <w:rsid w:val="008525A9"/>
    <w:rsid w:val="00873D65"/>
    <w:rsid w:val="00875317"/>
    <w:rsid w:val="00882359"/>
    <w:rsid w:val="00882916"/>
    <w:rsid w:val="00882FC1"/>
    <w:rsid w:val="00884950"/>
    <w:rsid w:val="00885C08"/>
    <w:rsid w:val="00887F55"/>
    <w:rsid w:val="008928B3"/>
    <w:rsid w:val="00894C83"/>
    <w:rsid w:val="008951B9"/>
    <w:rsid w:val="008B2F0D"/>
    <w:rsid w:val="008C74A1"/>
    <w:rsid w:val="008D174C"/>
    <w:rsid w:val="008D366F"/>
    <w:rsid w:val="008D431F"/>
    <w:rsid w:val="008D5A6D"/>
    <w:rsid w:val="008E59BC"/>
    <w:rsid w:val="008F38C4"/>
    <w:rsid w:val="008F5C24"/>
    <w:rsid w:val="00902F9E"/>
    <w:rsid w:val="009032F4"/>
    <w:rsid w:val="00911901"/>
    <w:rsid w:val="0092200B"/>
    <w:rsid w:val="00924DAC"/>
    <w:rsid w:val="00932128"/>
    <w:rsid w:val="009357CE"/>
    <w:rsid w:val="00941E0B"/>
    <w:rsid w:val="00952393"/>
    <w:rsid w:val="009549BF"/>
    <w:rsid w:val="00955B17"/>
    <w:rsid w:val="00960C96"/>
    <w:rsid w:val="009616B2"/>
    <w:rsid w:val="00964C12"/>
    <w:rsid w:val="00967F2E"/>
    <w:rsid w:val="00974959"/>
    <w:rsid w:val="00974B96"/>
    <w:rsid w:val="009759C7"/>
    <w:rsid w:val="00983BC0"/>
    <w:rsid w:val="00992F90"/>
    <w:rsid w:val="009A7328"/>
    <w:rsid w:val="009B2C8D"/>
    <w:rsid w:val="009B41FF"/>
    <w:rsid w:val="009B7212"/>
    <w:rsid w:val="009B7C7F"/>
    <w:rsid w:val="009C6F7F"/>
    <w:rsid w:val="009C71DB"/>
    <w:rsid w:val="009D17F1"/>
    <w:rsid w:val="009D2D29"/>
    <w:rsid w:val="009D3108"/>
    <w:rsid w:val="009D60BA"/>
    <w:rsid w:val="009E13E4"/>
    <w:rsid w:val="009E6180"/>
    <w:rsid w:val="009E78E4"/>
    <w:rsid w:val="00A0046C"/>
    <w:rsid w:val="00A107F1"/>
    <w:rsid w:val="00A12E89"/>
    <w:rsid w:val="00A21222"/>
    <w:rsid w:val="00A266A2"/>
    <w:rsid w:val="00A30774"/>
    <w:rsid w:val="00A31DBF"/>
    <w:rsid w:val="00A50EF4"/>
    <w:rsid w:val="00A52A7F"/>
    <w:rsid w:val="00A56C5D"/>
    <w:rsid w:val="00A72A39"/>
    <w:rsid w:val="00A75AB0"/>
    <w:rsid w:val="00A77299"/>
    <w:rsid w:val="00A8004E"/>
    <w:rsid w:val="00A807E6"/>
    <w:rsid w:val="00A82F81"/>
    <w:rsid w:val="00A943DA"/>
    <w:rsid w:val="00AA18C5"/>
    <w:rsid w:val="00AA2127"/>
    <w:rsid w:val="00AA26ED"/>
    <w:rsid w:val="00AA40C8"/>
    <w:rsid w:val="00AB1652"/>
    <w:rsid w:val="00AB6A7C"/>
    <w:rsid w:val="00AC3EDF"/>
    <w:rsid w:val="00AC4C48"/>
    <w:rsid w:val="00AC6D22"/>
    <w:rsid w:val="00AE1297"/>
    <w:rsid w:val="00AE3B0F"/>
    <w:rsid w:val="00AF3668"/>
    <w:rsid w:val="00AF4686"/>
    <w:rsid w:val="00B0393A"/>
    <w:rsid w:val="00B04E09"/>
    <w:rsid w:val="00B06CBC"/>
    <w:rsid w:val="00B071FE"/>
    <w:rsid w:val="00B157F5"/>
    <w:rsid w:val="00B26850"/>
    <w:rsid w:val="00B3052E"/>
    <w:rsid w:val="00B31062"/>
    <w:rsid w:val="00B332F3"/>
    <w:rsid w:val="00B3348E"/>
    <w:rsid w:val="00B35BA1"/>
    <w:rsid w:val="00B3632D"/>
    <w:rsid w:val="00B428CC"/>
    <w:rsid w:val="00B442C5"/>
    <w:rsid w:val="00B47E12"/>
    <w:rsid w:val="00B5289F"/>
    <w:rsid w:val="00B56537"/>
    <w:rsid w:val="00B56F25"/>
    <w:rsid w:val="00B70E08"/>
    <w:rsid w:val="00B75580"/>
    <w:rsid w:val="00B82F5A"/>
    <w:rsid w:val="00B85088"/>
    <w:rsid w:val="00B85A88"/>
    <w:rsid w:val="00B9134A"/>
    <w:rsid w:val="00BA0E7A"/>
    <w:rsid w:val="00BB23F7"/>
    <w:rsid w:val="00BC2B70"/>
    <w:rsid w:val="00BD03CA"/>
    <w:rsid w:val="00BD1097"/>
    <w:rsid w:val="00BD59D4"/>
    <w:rsid w:val="00BD5B7E"/>
    <w:rsid w:val="00BE0AE5"/>
    <w:rsid w:val="00BE3973"/>
    <w:rsid w:val="00BF0412"/>
    <w:rsid w:val="00BF3535"/>
    <w:rsid w:val="00BF48ED"/>
    <w:rsid w:val="00C0724B"/>
    <w:rsid w:val="00C10E2E"/>
    <w:rsid w:val="00C11B0B"/>
    <w:rsid w:val="00C12A81"/>
    <w:rsid w:val="00C16D77"/>
    <w:rsid w:val="00C61F93"/>
    <w:rsid w:val="00C63E27"/>
    <w:rsid w:val="00C6543D"/>
    <w:rsid w:val="00C66415"/>
    <w:rsid w:val="00C664F1"/>
    <w:rsid w:val="00C735A1"/>
    <w:rsid w:val="00C777C5"/>
    <w:rsid w:val="00C964DF"/>
    <w:rsid w:val="00CA7422"/>
    <w:rsid w:val="00CB22F3"/>
    <w:rsid w:val="00CB2618"/>
    <w:rsid w:val="00CC33AC"/>
    <w:rsid w:val="00CD0879"/>
    <w:rsid w:val="00CD1547"/>
    <w:rsid w:val="00CD3A9B"/>
    <w:rsid w:val="00CD45F4"/>
    <w:rsid w:val="00CD520C"/>
    <w:rsid w:val="00CE20D2"/>
    <w:rsid w:val="00CE7369"/>
    <w:rsid w:val="00CF0110"/>
    <w:rsid w:val="00CF1262"/>
    <w:rsid w:val="00CF3C5B"/>
    <w:rsid w:val="00D12A55"/>
    <w:rsid w:val="00D1452C"/>
    <w:rsid w:val="00D37279"/>
    <w:rsid w:val="00D51C10"/>
    <w:rsid w:val="00D6148D"/>
    <w:rsid w:val="00D61EBC"/>
    <w:rsid w:val="00D630B1"/>
    <w:rsid w:val="00D65903"/>
    <w:rsid w:val="00D71E7E"/>
    <w:rsid w:val="00D7501C"/>
    <w:rsid w:val="00D81FDA"/>
    <w:rsid w:val="00D866A9"/>
    <w:rsid w:val="00D93425"/>
    <w:rsid w:val="00D96E61"/>
    <w:rsid w:val="00DA446D"/>
    <w:rsid w:val="00DA6416"/>
    <w:rsid w:val="00DA68A5"/>
    <w:rsid w:val="00DB72CB"/>
    <w:rsid w:val="00DC1ECA"/>
    <w:rsid w:val="00DC76A1"/>
    <w:rsid w:val="00DD3199"/>
    <w:rsid w:val="00DE4265"/>
    <w:rsid w:val="00DF4791"/>
    <w:rsid w:val="00E00E09"/>
    <w:rsid w:val="00E0201F"/>
    <w:rsid w:val="00E07832"/>
    <w:rsid w:val="00E11E8B"/>
    <w:rsid w:val="00E3398A"/>
    <w:rsid w:val="00E40908"/>
    <w:rsid w:val="00E41097"/>
    <w:rsid w:val="00E46874"/>
    <w:rsid w:val="00E5582D"/>
    <w:rsid w:val="00E61650"/>
    <w:rsid w:val="00E623A3"/>
    <w:rsid w:val="00E6749F"/>
    <w:rsid w:val="00E67876"/>
    <w:rsid w:val="00E7247E"/>
    <w:rsid w:val="00E8180D"/>
    <w:rsid w:val="00E968A3"/>
    <w:rsid w:val="00EA2D64"/>
    <w:rsid w:val="00EB2C0C"/>
    <w:rsid w:val="00EB6F26"/>
    <w:rsid w:val="00EC1A6E"/>
    <w:rsid w:val="00EC313D"/>
    <w:rsid w:val="00EC4388"/>
    <w:rsid w:val="00ED1CE7"/>
    <w:rsid w:val="00EE35EE"/>
    <w:rsid w:val="00F02D83"/>
    <w:rsid w:val="00F04197"/>
    <w:rsid w:val="00F12C3D"/>
    <w:rsid w:val="00F13149"/>
    <w:rsid w:val="00F134CC"/>
    <w:rsid w:val="00F20132"/>
    <w:rsid w:val="00F31E5F"/>
    <w:rsid w:val="00F41D5E"/>
    <w:rsid w:val="00F45EC3"/>
    <w:rsid w:val="00F47B6B"/>
    <w:rsid w:val="00F5179A"/>
    <w:rsid w:val="00F54624"/>
    <w:rsid w:val="00F5727A"/>
    <w:rsid w:val="00F61EE3"/>
    <w:rsid w:val="00F72EF6"/>
    <w:rsid w:val="00F81A8E"/>
    <w:rsid w:val="00F86B6D"/>
    <w:rsid w:val="00FA0A90"/>
    <w:rsid w:val="00FA20E6"/>
    <w:rsid w:val="00FA258B"/>
    <w:rsid w:val="00FA4E18"/>
    <w:rsid w:val="00FA56D4"/>
    <w:rsid w:val="00FA6EF4"/>
    <w:rsid w:val="00FB2E2E"/>
    <w:rsid w:val="00FB71FB"/>
    <w:rsid w:val="00FC415E"/>
    <w:rsid w:val="00FE7FFE"/>
    <w:rsid w:val="00FF22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A12AF"/>
    <w:rPr>
      <w:color w:val="0000FF" w:themeColor="hyperlink"/>
      <w:u w:val="single"/>
    </w:rPr>
  </w:style>
  <w:style w:type="character" w:customStyle="1" w:styleId="apple-converted-space">
    <w:name w:val="apple-converted-space"/>
    <w:basedOn w:val="a0"/>
    <w:rsid w:val="00E41097"/>
  </w:style>
  <w:style w:type="paragraph" w:styleId="a3">
    <w:name w:val="List Paragraph"/>
    <w:basedOn w:val="a"/>
    <w:uiPriority w:val="34"/>
    <w:qFormat/>
    <w:rsid w:val="007E0F05"/>
    <w:pPr>
      <w:ind w:left="720"/>
      <w:contextualSpacing/>
    </w:pPr>
  </w:style>
  <w:style w:type="paragraph" w:styleId="a4">
    <w:name w:val="Balloon Text"/>
    <w:basedOn w:val="a"/>
    <w:link w:val="Char"/>
    <w:uiPriority w:val="99"/>
    <w:semiHidden/>
    <w:unhideWhenUsed/>
    <w:rsid w:val="004C574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C5740"/>
    <w:rPr>
      <w:rFonts w:ascii="Tahoma" w:hAnsi="Tahoma" w:cs="Tahoma"/>
      <w:sz w:val="16"/>
      <w:szCs w:val="16"/>
    </w:rPr>
  </w:style>
  <w:style w:type="paragraph" w:styleId="a5">
    <w:name w:val="header"/>
    <w:basedOn w:val="a"/>
    <w:link w:val="Char0"/>
    <w:uiPriority w:val="99"/>
    <w:unhideWhenUsed/>
    <w:rsid w:val="004C5740"/>
    <w:pPr>
      <w:tabs>
        <w:tab w:val="center" w:pos="4153"/>
        <w:tab w:val="right" w:pos="8306"/>
      </w:tabs>
      <w:spacing w:after="0" w:line="240" w:lineRule="auto"/>
    </w:pPr>
  </w:style>
  <w:style w:type="character" w:customStyle="1" w:styleId="Char0">
    <w:name w:val="Κεφαλίδα Char"/>
    <w:basedOn w:val="a0"/>
    <w:link w:val="a5"/>
    <w:uiPriority w:val="99"/>
    <w:rsid w:val="004C5740"/>
  </w:style>
  <w:style w:type="paragraph" w:styleId="a6">
    <w:name w:val="footer"/>
    <w:basedOn w:val="a"/>
    <w:link w:val="Char1"/>
    <w:uiPriority w:val="99"/>
    <w:unhideWhenUsed/>
    <w:rsid w:val="004C5740"/>
    <w:pPr>
      <w:tabs>
        <w:tab w:val="center" w:pos="4153"/>
        <w:tab w:val="right" w:pos="8306"/>
      </w:tabs>
      <w:spacing w:after="0" w:line="240" w:lineRule="auto"/>
    </w:pPr>
  </w:style>
  <w:style w:type="character" w:customStyle="1" w:styleId="Char1">
    <w:name w:val="Υποσέλιδο Char"/>
    <w:basedOn w:val="a0"/>
    <w:link w:val="a6"/>
    <w:uiPriority w:val="99"/>
    <w:rsid w:val="004C5740"/>
  </w:style>
  <w:style w:type="paragraph" w:styleId="Web">
    <w:name w:val="Normal (Web)"/>
    <w:basedOn w:val="a"/>
    <w:uiPriority w:val="99"/>
    <w:unhideWhenUsed/>
    <w:rsid w:val="00250124"/>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250124"/>
    <w:rPr>
      <w:i/>
      <w:iCs/>
    </w:rPr>
  </w:style>
  <w:style w:type="table" w:styleId="a8">
    <w:name w:val="Table Grid"/>
    <w:basedOn w:val="a1"/>
    <w:uiPriority w:val="39"/>
    <w:rsid w:val="00F86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7B22D6"/>
    <w:rPr>
      <w:b/>
      <w:bCs/>
    </w:rPr>
  </w:style>
  <w:style w:type="character" w:styleId="-0">
    <w:name w:val="FollowedHyperlink"/>
    <w:basedOn w:val="a0"/>
    <w:uiPriority w:val="99"/>
    <w:semiHidden/>
    <w:unhideWhenUsed/>
    <w:rsid w:val="00507279"/>
    <w:rPr>
      <w:color w:val="800080" w:themeColor="followedHyperlink"/>
      <w:u w:val="single"/>
    </w:rPr>
  </w:style>
  <w:style w:type="paragraph" w:customStyle="1" w:styleId="Default">
    <w:name w:val="Default"/>
    <w:rsid w:val="00CD3A9B"/>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A12AF"/>
    <w:rPr>
      <w:color w:val="0000FF" w:themeColor="hyperlink"/>
      <w:u w:val="single"/>
    </w:rPr>
  </w:style>
  <w:style w:type="character" w:customStyle="1" w:styleId="apple-converted-space">
    <w:name w:val="apple-converted-space"/>
    <w:basedOn w:val="a0"/>
    <w:rsid w:val="00E41097"/>
  </w:style>
  <w:style w:type="paragraph" w:styleId="a3">
    <w:name w:val="List Paragraph"/>
    <w:basedOn w:val="a"/>
    <w:uiPriority w:val="34"/>
    <w:qFormat/>
    <w:rsid w:val="007E0F05"/>
    <w:pPr>
      <w:ind w:left="720"/>
      <w:contextualSpacing/>
    </w:pPr>
  </w:style>
  <w:style w:type="paragraph" w:styleId="a4">
    <w:name w:val="Balloon Text"/>
    <w:basedOn w:val="a"/>
    <w:link w:val="Char"/>
    <w:uiPriority w:val="99"/>
    <w:semiHidden/>
    <w:unhideWhenUsed/>
    <w:rsid w:val="004C574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C5740"/>
    <w:rPr>
      <w:rFonts w:ascii="Tahoma" w:hAnsi="Tahoma" w:cs="Tahoma"/>
      <w:sz w:val="16"/>
      <w:szCs w:val="16"/>
    </w:rPr>
  </w:style>
  <w:style w:type="paragraph" w:styleId="a5">
    <w:name w:val="header"/>
    <w:basedOn w:val="a"/>
    <w:link w:val="Char0"/>
    <w:uiPriority w:val="99"/>
    <w:unhideWhenUsed/>
    <w:rsid w:val="004C5740"/>
    <w:pPr>
      <w:tabs>
        <w:tab w:val="center" w:pos="4153"/>
        <w:tab w:val="right" w:pos="8306"/>
      </w:tabs>
      <w:spacing w:after="0" w:line="240" w:lineRule="auto"/>
    </w:pPr>
  </w:style>
  <w:style w:type="character" w:customStyle="1" w:styleId="Char0">
    <w:name w:val="Κεφαλίδα Char"/>
    <w:basedOn w:val="a0"/>
    <w:link w:val="a5"/>
    <w:uiPriority w:val="99"/>
    <w:rsid w:val="004C5740"/>
  </w:style>
  <w:style w:type="paragraph" w:styleId="a6">
    <w:name w:val="footer"/>
    <w:basedOn w:val="a"/>
    <w:link w:val="Char1"/>
    <w:uiPriority w:val="99"/>
    <w:unhideWhenUsed/>
    <w:rsid w:val="004C5740"/>
    <w:pPr>
      <w:tabs>
        <w:tab w:val="center" w:pos="4153"/>
        <w:tab w:val="right" w:pos="8306"/>
      </w:tabs>
      <w:spacing w:after="0" w:line="240" w:lineRule="auto"/>
    </w:pPr>
  </w:style>
  <w:style w:type="character" w:customStyle="1" w:styleId="Char1">
    <w:name w:val="Υποσέλιδο Char"/>
    <w:basedOn w:val="a0"/>
    <w:link w:val="a6"/>
    <w:uiPriority w:val="99"/>
    <w:rsid w:val="004C5740"/>
  </w:style>
  <w:style w:type="paragraph" w:styleId="Web">
    <w:name w:val="Normal (Web)"/>
    <w:basedOn w:val="a"/>
    <w:uiPriority w:val="99"/>
    <w:unhideWhenUsed/>
    <w:rsid w:val="00250124"/>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250124"/>
    <w:rPr>
      <w:i/>
      <w:iCs/>
    </w:rPr>
  </w:style>
  <w:style w:type="table" w:styleId="a8">
    <w:name w:val="Table Grid"/>
    <w:basedOn w:val="a1"/>
    <w:uiPriority w:val="39"/>
    <w:rsid w:val="00F86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7B22D6"/>
    <w:rPr>
      <w:b/>
      <w:bCs/>
    </w:rPr>
  </w:style>
  <w:style w:type="character" w:styleId="-0">
    <w:name w:val="FollowedHyperlink"/>
    <w:basedOn w:val="a0"/>
    <w:uiPriority w:val="99"/>
    <w:semiHidden/>
    <w:unhideWhenUsed/>
    <w:rsid w:val="00507279"/>
    <w:rPr>
      <w:color w:val="800080" w:themeColor="followedHyperlink"/>
      <w:u w:val="single"/>
    </w:rPr>
  </w:style>
  <w:style w:type="paragraph" w:customStyle="1" w:styleId="Default">
    <w:name w:val="Default"/>
    <w:rsid w:val="00CD3A9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16906895">
          <w:marLeft w:val="0"/>
          <w:marRight w:val="0"/>
          <w:marTop w:val="0"/>
          <w:marBottom w:val="0"/>
          <w:divBdr>
            <w:top w:val="none" w:sz="0" w:space="0" w:color="auto"/>
            <w:left w:val="none" w:sz="0" w:space="0" w:color="auto"/>
            <w:bottom w:val="none" w:sz="0" w:space="0" w:color="auto"/>
            <w:right w:val="none" w:sz="0" w:space="0" w:color="auto"/>
          </w:divBdr>
        </w:div>
        <w:div w:id="197354248">
          <w:marLeft w:val="0"/>
          <w:marRight w:val="0"/>
          <w:marTop w:val="0"/>
          <w:marBottom w:val="0"/>
          <w:divBdr>
            <w:top w:val="none" w:sz="0" w:space="0" w:color="auto"/>
            <w:left w:val="none" w:sz="0" w:space="0" w:color="auto"/>
            <w:bottom w:val="none" w:sz="0" w:space="0" w:color="auto"/>
            <w:right w:val="none" w:sz="0" w:space="0" w:color="auto"/>
          </w:divBdr>
        </w:div>
        <w:div w:id="1427924424">
          <w:marLeft w:val="0"/>
          <w:marRight w:val="0"/>
          <w:marTop w:val="0"/>
          <w:marBottom w:val="0"/>
          <w:divBdr>
            <w:top w:val="none" w:sz="0" w:space="0" w:color="auto"/>
            <w:left w:val="none" w:sz="0" w:space="0" w:color="auto"/>
            <w:bottom w:val="none" w:sz="0" w:space="0" w:color="auto"/>
            <w:right w:val="none" w:sz="0" w:space="0" w:color="auto"/>
          </w:divBdr>
        </w:div>
        <w:div w:id="1553342839">
          <w:marLeft w:val="0"/>
          <w:marRight w:val="0"/>
          <w:marTop w:val="0"/>
          <w:marBottom w:val="0"/>
          <w:divBdr>
            <w:top w:val="none" w:sz="0" w:space="0" w:color="auto"/>
            <w:left w:val="none" w:sz="0" w:space="0" w:color="auto"/>
            <w:bottom w:val="none" w:sz="0" w:space="0" w:color="auto"/>
            <w:right w:val="none" w:sz="0" w:space="0" w:color="auto"/>
          </w:divBdr>
        </w:div>
        <w:div w:id="1458379986">
          <w:marLeft w:val="0"/>
          <w:marRight w:val="0"/>
          <w:marTop w:val="0"/>
          <w:marBottom w:val="0"/>
          <w:divBdr>
            <w:top w:val="none" w:sz="0" w:space="0" w:color="auto"/>
            <w:left w:val="none" w:sz="0" w:space="0" w:color="auto"/>
            <w:bottom w:val="none" w:sz="0" w:space="0" w:color="auto"/>
            <w:right w:val="none" w:sz="0" w:space="0" w:color="auto"/>
          </w:divBdr>
        </w:div>
        <w:div w:id="817695395">
          <w:marLeft w:val="0"/>
          <w:marRight w:val="0"/>
          <w:marTop w:val="0"/>
          <w:marBottom w:val="0"/>
          <w:divBdr>
            <w:top w:val="none" w:sz="0" w:space="0" w:color="auto"/>
            <w:left w:val="none" w:sz="0" w:space="0" w:color="auto"/>
            <w:bottom w:val="none" w:sz="0" w:space="0" w:color="auto"/>
            <w:right w:val="none" w:sz="0" w:space="0" w:color="auto"/>
          </w:divBdr>
        </w:div>
        <w:div w:id="137696470">
          <w:marLeft w:val="0"/>
          <w:marRight w:val="0"/>
          <w:marTop w:val="0"/>
          <w:marBottom w:val="0"/>
          <w:divBdr>
            <w:top w:val="none" w:sz="0" w:space="0" w:color="auto"/>
            <w:left w:val="none" w:sz="0" w:space="0" w:color="auto"/>
            <w:bottom w:val="none" w:sz="0" w:space="0" w:color="auto"/>
            <w:right w:val="none" w:sz="0" w:space="0" w:color="auto"/>
          </w:divBdr>
        </w:div>
        <w:div w:id="1636448614">
          <w:marLeft w:val="0"/>
          <w:marRight w:val="0"/>
          <w:marTop w:val="0"/>
          <w:marBottom w:val="0"/>
          <w:divBdr>
            <w:top w:val="none" w:sz="0" w:space="0" w:color="auto"/>
            <w:left w:val="none" w:sz="0" w:space="0" w:color="auto"/>
            <w:bottom w:val="none" w:sz="0" w:space="0" w:color="auto"/>
            <w:right w:val="none" w:sz="0" w:space="0" w:color="auto"/>
          </w:divBdr>
        </w:div>
        <w:div w:id="144709686">
          <w:marLeft w:val="0"/>
          <w:marRight w:val="0"/>
          <w:marTop w:val="0"/>
          <w:marBottom w:val="0"/>
          <w:divBdr>
            <w:top w:val="none" w:sz="0" w:space="0" w:color="auto"/>
            <w:left w:val="none" w:sz="0" w:space="0" w:color="auto"/>
            <w:bottom w:val="none" w:sz="0" w:space="0" w:color="auto"/>
            <w:right w:val="none" w:sz="0" w:space="0" w:color="auto"/>
          </w:divBdr>
        </w:div>
        <w:div w:id="1384669619">
          <w:marLeft w:val="0"/>
          <w:marRight w:val="0"/>
          <w:marTop w:val="0"/>
          <w:marBottom w:val="0"/>
          <w:divBdr>
            <w:top w:val="none" w:sz="0" w:space="0" w:color="auto"/>
            <w:left w:val="none" w:sz="0" w:space="0" w:color="auto"/>
            <w:bottom w:val="none" w:sz="0" w:space="0" w:color="auto"/>
            <w:right w:val="none" w:sz="0" w:space="0" w:color="auto"/>
          </w:divBdr>
        </w:div>
        <w:div w:id="762800013">
          <w:marLeft w:val="0"/>
          <w:marRight w:val="0"/>
          <w:marTop w:val="0"/>
          <w:marBottom w:val="0"/>
          <w:divBdr>
            <w:top w:val="none" w:sz="0" w:space="0" w:color="auto"/>
            <w:left w:val="none" w:sz="0" w:space="0" w:color="auto"/>
            <w:bottom w:val="none" w:sz="0" w:space="0" w:color="auto"/>
            <w:right w:val="none" w:sz="0" w:space="0" w:color="auto"/>
          </w:divBdr>
        </w:div>
        <w:div w:id="766924140">
          <w:marLeft w:val="0"/>
          <w:marRight w:val="0"/>
          <w:marTop w:val="0"/>
          <w:marBottom w:val="0"/>
          <w:divBdr>
            <w:top w:val="none" w:sz="0" w:space="0" w:color="auto"/>
            <w:left w:val="none" w:sz="0" w:space="0" w:color="auto"/>
            <w:bottom w:val="none" w:sz="0" w:space="0" w:color="auto"/>
            <w:right w:val="none" w:sz="0" w:space="0" w:color="auto"/>
          </w:divBdr>
        </w:div>
        <w:div w:id="852572344">
          <w:marLeft w:val="0"/>
          <w:marRight w:val="0"/>
          <w:marTop w:val="0"/>
          <w:marBottom w:val="0"/>
          <w:divBdr>
            <w:top w:val="none" w:sz="0" w:space="0" w:color="auto"/>
            <w:left w:val="none" w:sz="0" w:space="0" w:color="auto"/>
            <w:bottom w:val="none" w:sz="0" w:space="0" w:color="auto"/>
            <w:right w:val="none" w:sz="0" w:space="0" w:color="auto"/>
          </w:divBdr>
        </w:div>
        <w:div w:id="340739763">
          <w:marLeft w:val="0"/>
          <w:marRight w:val="0"/>
          <w:marTop w:val="0"/>
          <w:marBottom w:val="0"/>
          <w:divBdr>
            <w:top w:val="none" w:sz="0" w:space="0" w:color="auto"/>
            <w:left w:val="none" w:sz="0" w:space="0" w:color="auto"/>
            <w:bottom w:val="none" w:sz="0" w:space="0" w:color="auto"/>
            <w:right w:val="none" w:sz="0" w:space="0" w:color="auto"/>
          </w:divBdr>
        </w:div>
        <w:div w:id="1337271668">
          <w:marLeft w:val="0"/>
          <w:marRight w:val="0"/>
          <w:marTop w:val="0"/>
          <w:marBottom w:val="0"/>
          <w:divBdr>
            <w:top w:val="none" w:sz="0" w:space="0" w:color="auto"/>
            <w:left w:val="none" w:sz="0" w:space="0" w:color="auto"/>
            <w:bottom w:val="none" w:sz="0" w:space="0" w:color="auto"/>
            <w:right w:val="none" w:sz="0" w:space="0" w:color="auto"/>
          </w:divBdr>
        </w:div>
        <w:div w:id="1743333861">
          <w:marLeft w:val="0"/>
          <w:marRight w:val="0"/>
          <w:marTop w:val="0"/>
          <w:marBottom w:val="0"/>
          <w:divBdr>
            <w:top w:val="none" w:sz="0" w:space="0" w:color="auto"/>
            <w:left w:val="none" w:sz="0" w:space="0" w:color="auto"/>
            <w:bottom w:val="none" w:sz="0" w:space="0" w:color="auto"/>
            <w:right w:val="none" w:sz="0" w:space="0" w:color="auto"/>
          </w:divBdr>
        </w:div>
        <w:div w:id="1163398369">
          <w:marLeft w:val="0"/>
          <w:marRight w:val="0"/>
          <w:marTop w:val="0"/>
          <w:marBottom w:val="0"/>
          <w:divBdr>
            <w:top w:val="none" w:sz="0" w:space="0" w:color="auto"/>
            <w:left w:val="none" w:sz="0" w:space="0" w:color="auto"/>
            <w:bottom w:val="none" w:sz="0" w:space="0" w:color="auto"/>
            <w:right w:val="none" w:sz="0" w:space="0" w:color="auto"/>
          </w:divBdr>
        </w:div>
        <w:div w:id="653918231">
          <w:marLeft w:val="0"/>
          <w:marRight w:val="0"/>
          <w:marTop w:val="0"/>
          <w:marBottom w:val="0"/>
          <w:divBdr>
            <w:top w:val="none" w:sz="0" w:space="0" w:color="auto"/>
            <w:left w:val="none" w:sz="0" w:space="0" w:color="auto"/>
            <w:bottom w:val="none" w:sz="0" w:space="0" w:color="auto"/>
            <w:right w:val="none" w:sz="0" w:space="0" w:color="auto"/>
          </w:divBdr>
        </w:div>
      </w:divsChild>
    </w:div>
    <w:div w:id="900749548">
      <w:bodyDiv w:val="1"/>
      <w:marLeft w:val="0"/>
      <w:marRight w:val="0"/>
      <w:marTop w:val="0"/>
      <w:marBottom w:val="0"/>
      <w:divBdr>
        <w:top w:val="none" w:sz="0" w:space="0" w:color="auto"/>
        <w:left w:val="none" w:sz="0" w:space="0" w:color="auto"/>
        <w:bottom w:val="none" w:sz="0" w:space="0" w:color="auto"/>
        <w:right w:val="none" w:sz="0" w:space="0" w:color="auto"/>
      </w:divBdr>
    </w:div>
    <w:div w:id="946620035">
      <w:bodyDiv w:val="1"/>
      <w:marLeft w:val="0"/>
      <w:marRight w:val="0"/>
      <w:marTop w:val="0"/>
      <w:marBottom w:val="0"/>
      <w:divBdr>
        <w:top w:val="none" w:sz="0" w:space="0" w:color="auto"/>
        <w:left w:val="none" w:sz="0" w:space="0" w:color="auto"/>
        <w:bottom w:val="none" w:sz="0" w:space="0" w:color="auto"/>
        <w:right w:val="none" w:sz="0" w:space="0" w:color="auto"/>
      </w:divBdr>
    </w:div>
    <w:div w:id="1213808308">
      <w:bodyDiv w:val="1"/>
      <w:marLeft w:val="0"/>
      <w:marRight w:val="0"/>
      <w:marTop w:val="0"/>
      <w:marBottom w:val="0"/>
      <w:divBdr>
        <w:top w:val="none" w:sz="0" w:space="0" w:color="auto"/>
        <w:left w:val="none" w:sz="0" w:space="0" w:color="auto"/>
        <w:bottom w:val="none" w:sz="0" w:space="0" w:color="auto"/>
        <w:right w:val="none" w:sz="0" w:space="0" w:color="auto"/>
      </w:divBdr>
    </w:div>
    <w:div w:id="1230387199">
      <w:bodyDiv w:val="1"/>
      <w:marLeft w:val="0"/>
      <w:marRight w:val="0"/>
      <w:marTop w:val="0"/>
      <w:marBottom w:val="0"/>
      <w:divBdr>
        <w:top w:val="none" w:sz="0" w:space="0" w:color="auto"/>
        <w:left w:val="none" w:sz="0" w:space="0" w:color="auto"/>
        <w:bottom w:val="none" w:sz="0" w:space="0" w:color="auto"/>
        <w:right w:val="none" w:sz="0" w:space="0" w:color="auto"/>
      </w:divBdr>
    </w:div>
    <w:div w:id="1304192785">
      <w:bodyDiv w:val="1"/>
      <w:marLeft w:val="0"/>
      <w:marRight w:val="0"/>
      <w:marTop w:val="0"/>
      <w:marBottom w:val="0"/>
      <w:divBdr>
        <w:top w:val="none" w:sz="0" w:space="0" w:color="auto"/>
        <w:left w:val="none" w:sz="0" w:space="0" w:color="auto"/>
        <w:bottom w:val="none" w:sz="0" w:space="0" w:color="auto"/>
        <w:right w:val="none" w:sz="0" w:space="0" w:color="auto"/>
      </w:divBdr>
    </w:div>
    <w:div w:id="1356418333">
      <w:bodyDiv w:val="1"/>
      <w:marLeft w:val="0"/>
      <w:marRight w:val="0"/>
      <w:marTop w:val="0"/>
      <w:marBottom w:val="0"/>
      <w:divBdr>
        <w:top w:val="none" w:sz="0" w:space="0" w:color="auto"/>
        <w:left w:val="none" w:sz="0" w:space="0" w:color="auto"/>
        <w:bottom w:val="none" w:sz="0" w:space="0" w:color="auto"/>
        <w:right w:val="none" w:sz="0" w:space="0" w:color="auto"/>
      </w:divBdr>
    </w:div>
    <w:div w:id="1440417859">
      <w:bodyDiv w:val="1"/>
      <w:marLeft w:val="0"/>
      <w:marRight w:val="0"/>
      <w:marTop w:val="0"/>
      <w:marBottom w:val="0"/>
      <w:divBdr>
        <w:top w:val="none" w:sz="0" w:space="0" w:color="auto"/>
        <w:left w:val="none" w:sz="0" w:space="0" w:color="auto"/>
        <w:bottom w:val="none" w:sz="0" w:space="0" w:color="auto"/>
        <w:right w:val="none" w:sz="0" w:space="0" w:color="auto"/>
      </w:divBdr>
    </w:div>
    <w:div w:id="1732538978">
      <w:bodyDiv w:val="1"/>
      <w:marLeft w:val="0"/>
      <w:marRight w:val="0"/>
      <w:marTop w:val="0"/>
      <w:marBottom w:val="0"/>
      <w:divBdr>
        <w:top w:val="none" w:sz="0" w:space="0" w:color="auto"/>
        <w:left w:val="none" w:sz="0" w:space="0" w:color="auto"/>
        <w:bottom w:val="none" w:sz="0" w:space="0" w:color="auto"/>
        <w:right w:val="none" w:sz="0" w:space="0" w:color="auto"/>
      </w:divBdr>
    </w:div>
    <w:div w:id="1825782955">
      <w:bodyDiv w:val="1"/>
      <w:marLeft w:val="0"/>
      <w:marRight w:val="0"/>
      <w:marTop w:val="0"/>
      <w:marBottom w:val="0"/>
      <w:divBdr>
        <w:top w:val="none" w:sz="0" w:space="0" w:color="auto"/>
        <w:left w:val="none" w:sz="0" w:space="0" w:color="auto"/>
        <w:bottom w:val="none" w:sz="0" w:space="0" w:color="auto"/>
        <w:right w:val="none" w:sz="0" w:space="0" w:color="auto"/>
      </w:divBdr>
      <w:divsChild>
        <w:div w:id="729422173">
          <w:marLeft w:val="0"/>
          <w:marRight w:val="0"/>
          <w:marTop w:val="0"/>
          <w:marBottom w:val="0"/>
          <w:divBdr>
            <w:top w:val="none" w:sz="0" w:space="0" w:color="auto"/>
            <w:left w:val="none" w:sz="0" w:space="0" w:color="auto"/>
            <w:bottom w:val="none" w:sz="0" w:space="0" w:color="auto"/>
            <w:right w:val="none" w:sz="0" w:space="0" w:color="auto"/>
          </w:divBdr>
        </w:div>
        <w:div w:id="312949251">
          <w:marLeft w:val="0"/>
          <w:marRight w:val="0"/>
          <w:marTop w:val="0"/>
          <w:marBottom w:val="0"/>
          <w:divBdr>
            <w:top w:val="none" w:sz="0" w:space="0" w:color="auto"/>
            <w:left w:val="none" w:sz="0" w:space="0" w:color="auto"/>
            <w:bottom w:val="none" w:sz="0" w:space="0" w:color="auto"/>
            <w:right w:val="none" w:sz="0" w:space="0" w:color="auto"/>
          </w:divBdr>
        </w:div>
        <w:div w:id="348724731">
          <w:marLeft w:val="0"/>
          <w:marRight w:val="0"/>
          <w:marTop w:val="0"/>
          <w:marBottom w:val="0"/>
          <w:divBdr>
            <w:top w:val="none" w:sz="0" w:space="0" w:color="auto"/>
            <w:left w:val="none" w:sz="0" w:space="0" w:color="auto"/>
            <w:bottom w:val="none" w:sz="0" w:space="0" w:color="auto"/>
            <w:right w:val="none" w:sz="0" w:space="0" w:color="auto"/>
          </w:divBdr>
        </w:div>
        <w:div w:id="1027218421">
          <w:marLeft w:val="0"/>
          <w:marRight w:val="0"/>
          <w:marTop w:val="0"/>
          <w:marBottom w:val="0"/>
          <w:divBdr>
            <w:top w:val="none" w:sz="0" w:space="0" w:color="auto"/>
            <w:left w:val="none" w:sz="0" w:space="0" w:color="auto"/>
            <w:bottom w:val="none" w:sz="0" w:space="0" w:color="auto"/>
            <w:right w:val="none" w:sz="0" w:space="0" w:color="auto"/>
          </w:divBdr>
        </w:div>
        <w:div w:id="385183880">
          <w:marLeft w:val="0"/>
          <w:marRight w:val="0"/>
          <w:marTop w:val="0"/>
          <w:marBottom w:val="0"/>
          <w:divBdr>
            <w:top w:val="none" w:sz="0" w:space="0" w:color="auto"/>
            <w:left w:val="none" w:sz="0" w:space="0" w:color="auto"/>
            <w:bottom w:val="none" w:sz="0" w:space="0" w:color="auto"/>
            <w:right w:val="none" w:sz="0" w:space="0" w:color="auto"/>
          </w:divBdr>
        </w:div>
        <w:div w:id="1131707297">
          <w:marLeft w:val="0"/>
          <w:marRight w:val="0"/>
          <w:marTop w:val="0"/>
          <w:marBottom w:val="0"/>
          <w:divBdr>
            <w:top w:val="none" w:sz="0" w:space="0" w:color="auto"/>
            <w:left w:val="none" w:sz="0" w:space="0" w:color="auto"/>
            <w:bottom w:val="none" w:sz="0" w:space="0" w:color="auto"/>
            <w:right w:val="none" w:sz="0" w:space="0" w:color="auto"/>
          </w:divBdr>
        </w:div>
        <w:div w:id="2047633917">
          <w:marLeft w:val="0"/>
          <w:marRight w:val="0"/>
          <w:marTop w:val="0"/>
          <w:marBottom w:val="0"/>
          <w:divBdr>
            <w:top w:val="none" w:sz="0" w:space="0" w:color="auto"/>
            <w:left w:val="none" w:sz="0" w:space="0" w:color="auto"/>
            <w:bottom w:val="none" w:sz="0" w:space="0" w:color="auto"/>
            <w:right w:val="none" w:sz="0" w:space="0" w:color="auto"/>
          </w:divBdr>
        </w:div>
        <w:div w:id="608394137">
          <w:marLeft w:val="0"/>
          <w:marRight w:val="0"/>
          <w:marTop w:val="0"/>
          <w:marBottom w:val="0"/>
          <w:divBdr>
            <w:top w:val="none" w:sz="0" w:space="0" w:color="auto"/>
            <w:left w:val="none" w:sz="0" w:space="0" w:color="auto"/>
            <w:bottom w:val="none" w:sz="0" w:space="0" w:color="auto"/>
            <w:right w:val="none" w:sz="0" w:space="0" w:color="auto"/>
          </w:divBdr>
        </w:div>
        <w:div w:id="590167441">
          <w:marLeft w:val="0"/>
          <w:marRight w:val="0"/>
          <w:marTop w:val="0"/>
          <w:marBottom w:val="0"/>
          <w:divBdr>
            <w:top w:val="none" w:sz="0" w:space="0" w:color="auto"/>
            <w:left w:val="none" w:sz="0" w:space="0" w:color="auto"/>
            <w:bottom w:val="none" w:sz="0" w:space="0" w:color="auto"/>
            <w:right w:val="none" w:sz="0" w:space="0" w:color="auto"/>
          </w:divBdr>
        </w:div>
        <w:div w:id="2135439685">
          <w:marLeft w:val="0"/>
          <w:marRight w:val="0"/>
          <w:marTop w:val="0"/>
          <w:marBottom w:val="0"/>
          <w:divBdr>
            <w:top w:val="none" w:sz="0" w:space="0" w:color="auto"/>
            <w:left w:val="none" w:sz="0" w:space="0" w:color="auto"/>
            <w:bottom w:val="none" w:sz="0" w:space="0" w:color="auto"/>
            <w:right w:val="none" w:sz="0" w:space="0" w:color="auto"/>
          </w:divBdr>
        </w:div>
        <w:div w:id="536698205">
          <w:marLeft w:val="0"/>
          <w:marRight w:val="0"/>
          <w:marTop w:val="0"/>
          <w:marBottom w:val="0"/>
          <w:divBdr>
            <w:top w:val="none" w:sz="0" w:space="0" w:color="auto"/>
            <w:left w:val="none" w:sz="0" w:space="0" w:color="auto"/>
            <w:bottom w:val="none" w:sz="0" w:space="0" w:color="auto"/>
            <w:right w:val="none" w:sz="0" w:space="0" w:color="auto"/>
          </w:divBdr>
        </w:div>
        <w:div w:id="1787043360">
          <w:marLeft w:val="0"/>
          <w:marRight w:val="0"/>
          <w:marTop w:val="0"/>
          <w:marBottom w:val="0"/>
          <w:divBdr>
            <w:top w:val="none" w:sz="0" w:space="0" w:color="auto"/>
            <w:left w:val="none" w:sz="0" w:space="0" w:color="auto"/>
            <w:bottom w:val="none" w:sz="0" w:space="0" w:color="auto"/>
            <w:right w:val="none" w:sz="0" w:space="0" w:color="auto"/>
          </w:divBdr>
        </w:div>
        <w:div w:id="1070233282">
          <w:marLeft w:val="0"/>
          <w:marRight w:val="0"/>
          <w:marTop w:val="0"/>
          <w:marBottom w:val="0"/>
          <w:divBdr>
            <w:top w:val="none" w:sz="0" w:space="0" w:color="auto"/>
            <w:left w:val="none" w:sz="0" w:space="0" w:color="auto"/>
            <w:bottom w:val="none" w:sz="0" w:space="0" w:color="auto"/>
            <w:right w:val="none" w:sz="0" w:space="0" w:color="auto"/>
          </w:divBdr>
        </w:div>
        <w:div w:id="748304957">
          <w:marLeft w:val="0"/>
          <w:marRight w:val="0"/>
          <w:marTop w:val="0"/>
          <w:marBottom w:val="0"/>
          <w:divBdr>
            <w:top w:val="none" w:sz="0" w:space="0" w:color="auto"/>
            <w:left w:val="none" w:sz="0" w:space="0" w:color="auto"/>
            <w:bottom w:val="none" w:sz="0" w:space="0" w:color="auto"/>
            <w:right w:val="none" w:sz="0" w:space="0" w:color="auto"/>
          </w:divBdr>
        </w:div>
        <w:div w:id="1475101404">
          <w:marLeft w:val="0"/>
          <w:marRight w:val="0"/>
          <w:marTop w:val="0"/>
          <w:marBottom w:val="0"/>
          <w:divBdr>
            <w:top w:val="none" w:sz="0" w:space="0" w:color="auto"/>
            <w:left w:val="none" w:sz="0" w:space="0" w:color="auto"/>
            <w:bottom w:val="none" w:sz="0" w:space="0" w:color="auto"/>
            <w:right w:val="none" w:sz="0" w:space="0" w:color="auto"/>
          </w:divBdr>
        </w:div>
        <w:div w:id="2114089844">
          <w:marLeft w:val="0"/>
          <w:marRight w:val="0"/>
          <w:marTop w:val="0"/>
          <w:marBottom w:val="0"/>
          <w:divBdr>
            <w:top w:val="none" w:sz="0" w:space="0" w:color="auto"/>
            <w:left w:val="none" w:sz="0" w:space="0" w:color="auto"/>
            <w:bottom w:val="none" w:sz="0" w:space="0" w:color="auto"/>
            <w:right w:val="none" w:sz="0" w:space="0" w:color="auto"/>
          </w:divBdr>
        </w:div>
        <w:div w:id="1717436983">
          <w:marLeft w:val="0"/>
          <w:marRight w:val="0"/>
          <w:marTop w:val="0"/>
          <w:marBottom w:val="0"/>
          <w:divBdr>
            <w:top w:val="none" w:sz="0" w:space="0" w:color="auto"/>
            <w:left w:val="none" w:sz="0" w:space="0" w:color="auto"/>
            <w:bottom w:val="none" w:sz="0" w:space="0" w:color="auto"/>
            <w:right w:val="none" w:sz="0" w:space="0" w:color="auto"/>
          </w:divBdr>
        </w:div>
        <w:div w:id="71585085">
          <w:marLeft w:val="0"/>
          <w:marRight w:val="0"/>
          <w:marTop w:val="0"/>
          <w:marBottom w:val="0"/>
          <w:divBdr>
            <w:top w:val="none" w:sz="0" w:space="0" w:color="auto"/>
            <w:left w:val="none" w:sz="0" w:space="0" w:color="auto"/>
            <w:bottom w:val="none" w:sz="0" w:space="0" w:color="auto"/>
            <w:right w:val="none" w:sz="0" w:space="0" w:color="auto"/>
          </w:divBdr>
        </w:div>
      </w:divsChild>
    </w:div>
    <w:div w:id="200639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gr/ipiresies/ergasia-kai-asphalise/asphalise/bebaiose-apographes-eephka" TargetMode="External"/><Relationship Id="rId18" Type="http://schemas.openxmlformats.org/officeDocument/2006/relationships/hyperlink" Target="https://praktiki-espa.uowm.gr/" TargetMode="External"/><Relationship Id="rId26" Type="http://schemas.openxmlformats.org/officeDocument/2006/relationships/hyperlink" Target="mailto:praktikiptolemaida@uowm.gr" TargetMode="External"/><Relationship Id="rId3" Type="http://schemas.openxmlformats.org/officeDocument/2006/relationships/styles" Target="styles.xml"/><Relationship Id="rId21" Type="http://schemas.openxmlformats.org/officeDocument/2006/relationships/hyperlink" Target="http://atlas.grnet.gr/" TargetMode="External"/><Relationship Id="rId7" Type="http://schemas.openxmlformats.org/officeDocument/2006/relationships/footnotes" Target="footnotes.xml"/><Relationship Id="rId12" Type="http://schemas.openxmlformats.org/officeDocument/2006/relationships/hyperlink" Target="https://praktiki-espa.uowm.gr/images/entypa%20%CE%A0%CE%94%CE%9C%202020/E02_Bebaiosi_enarxis_praktikis_Forea%20Apasxolisis_2022.doc" TargetMode="External"/><Relationship Id="rId17" Type="http://schemas.openxmlformats.org/officeDocument/2006/relationships/hyperlink" Target="https://praktiki-espa.uowm.gr/" TargetMode="External"/><Relationship Id="rId25" Type="http://schemas.openxmlformats.org/officeDocument/2006/relationships/hyperlink" Target="mailto:praktikikastoria@uowm.gr" TargetMode="External"/><Relationship Id="rId2" Type="http://schemas.openxmlformats.org/officeDocument/2006/relationships/numbering" Target="numbering.xml"/><Relationship Id="rId16" Type="http://schemas.openxmlformats.org/officeDocument/2006/relationships/hyperlink" Target="https://praktiki-espa.uowm.gr/" TargetMode="External"/><Relationship Id="rId20" Type="http://schemas.openxmlformats.org/officeDocument/2006/relationships/hyperlink" Target="http://atlas.grnet.g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c.uowm.gr/?page_id=73095" TargetMode="External"/><Relationship Id="rId24" Type="http://schemas.openxmlformats.org/officeDocument/2006/relationships/hyperlink" Target="mailto:praktikiflorina@uowm.gr" TargetMode="External"/><Relationship Id="rId5" Type="http://schemas.openxmlformats.org/officeDocument/2006/relationships/settings" Target="settings.xml"/><Relationship Id="rId15" Type="http://schemas.openxmlformats.org/officeDocument/2006/relationships/hyperlink" Target="https://praktiki-espa.uowm.gr/index.php/2021-03-02-22-33-53.html" TargetMode="External"/><Relationship Id="rId23" Type="http://schemas.openxmlformats.org/officeDocument/2006/relationships/hyperlink" Target="mailto:praktiki@uowm.gr" TargetMode="External"/><Relationship Id="rId28" Type="http://schemas.openxmlformats.org/officeDocument/2006/relationships/header" Target="header1.xml"/><Relationship Id="rId10" Type="http://schemas.openxmlformats.org/officeDocument/2006/relationships/hyperlink" Target="https://praktiki-espa.uowm.gr/images/entypa%20%CE%A0%CE%94%CE%9C%202020/E02_Bebaiosi_enarxis_praktikis_Forea%20Apasxolisis_2022.doc" TargetMode="External"/><Relationship Id="rId19" Type="http://schemas.openxmlformats.org/officeDocument/2006/relationships/hyperlink" Target="https://www.minedu.gov.gr/publications/docs2019/%CE%A6%CE%95%CE%9A_3557_%CE%92_23-9-2019.pdf"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rc.uowm.gr/?page_id=73095" TargetMode="External"/><Relationship Id="rId14" Type="http://schemas.openxmlformats.org/officeDocument/2006/relationships/hyperlink" Target="https://www.minedu.gov.gr/publications/docs2019/%CE%A6%CE%95%CE%9A_3557_%CE%92_23-9-2019.pdf" TargetMode="External"/><Relationship Id="rId22" Type="http://schemas.openxmlformats.org/officeDocument/2006/relationships/hyperlink" Target="https://praktiki-espa.uowm.gr/" TargetMode="External"/><Relationship Id="rId27" Type="http://schemas.openxmlformats.org/officeDocument/2006/relationships/hyperlink" Target="mailto:praktikigrevena@uowm.g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A2695-87B8-4DAF-AFEB-5C295A90F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6</Pages>
  <Words>2606</Words>
  <Characters>14074</Characters>
  <Application>Microsoft Office Word</Application>
  <DocSecurity>0</DocSecurity>
  <Lines>117</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Κωνσταντίνος</dc:creator>
  <cp:lastModifiedBy>praktiki</cp:lastModifiedBy>
  <cp:revision>57</cp:revision>
  <cp:lastPrinted>2022-01-18T06:43:00Z</cp:lastPrinted>
  <dcterms:created xsi:type="dcterms:W3CDTF">2022-10-18T07:42:00Z</dcterms:created>
  <dcterms:modified xsi:type="dcterms:W3CDTF">2022-11-01T05:41:00Z</dcterms:modified>
</cp:coreProperties>
</file>